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AA75" w14:textId="555AFBC0" w:rsidR="00676FCA" w:rsidRDefault="00676FCA" w:rsidP="00676FCA">
      <w:pPr>
        <w:jc w:val="center"/>
        <w:rPr>
          <w:rFonts w:ascii="NTFPreCursivefk" w:hAnsi="NTFPreCursivefk"/>
          <w:sz w:val="56"/>
          <w:szCs w:val="56"/>
        </w:rPr>
      </w:pPr>
      <w:r>
        <w:rPr>
          <w:noProof/>
        </w:rPr>
        <w:drawing>
          <wp:anchor distT="0" distB="0" distL="114300" distR="114300" simplePos="0" relativeHeight="251659264" behindDoc="1" locked="0" layoutInCell="1" allowOverlap="1" wp14:anchorId="5C90BFD6" wp14:editId="381C6270">
            <wp:simplePos x="0" y="0"/>
            <wp:positionH relativeFrom="column">
              <wp:posOffset>7743825</wp:posOffset>
            </wp:positionH>
            <wp:positionV relativeFrom="paragraph">
              <wp:posOffset>114300</wp:posOffset>
            </wp:positionV>
            <wp:extent cx="1038225" cy="1038225"/>
            <wp:effectExtent l="0" t="0" r="9525" b="9525"/>
            <wp:wrapTight wrapText="bothSides">
              <wp:wrapPolygon edited="0">
                <wp:start x="0" y="0"/>
                <wp:lineTo x="0" y="21402"/>
                <wp:lineTo x="21402" y="21402"/>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anchor>
        </w:drawing>
      </w:r>
      <w:r>
        <w:rPr>
          <w:rFonts w:ascii="NTFPreCursivefk" w:hAnsi="NTFPreCursivefk"/>
          <w:sz w:val="56"/>
          <w:szCs w:val="56"/>
        </w:rPr>
        <w:t>Maths planning document</w:t>
      </w:r>
    </w:p>
    <w:p w14:paraId="062B3282" w14:textId="77777777" w:rsidR="00676FCA" w:rsidRDefault="00676FCA" w:rsidP="00676FCA">
      <w:pPr>
        <w:jc w:val="center"/>
        <w:rPr>
          <w:rFonts w:ascii="NTFPreCursivefk" w:hAnsi="NTFPreCursivefk"/>
          <w:sz w:val="56"/>
          <w:szCs w:val="56"/>
        </w:rPr>
      </w:pPr>
      <w:r>
        <w:rPr>
          <w:rFonts w:ascii="NTFPreCursivefk" w:hAnsi="NTFPreCursivefk"/>
          <w:sz w:val="56"/>
          <w:szCs w:val="56"/>
        </w:rPr>
        <w:t>Teagues Bridge Primary school</w:t>
      </w:r>
    </w:p>
    <w:p w14:paraId="423D5D33" w14:textId="13F72A52" w:rsidR="00676FCA" w:rsidRDefault="00676FCA" w:rsidP="00676FCA">
      <w:pPr>
        <w:jc w:val="center"/>
        <w:rPr>
          <w:rFonts w:ascii="NTFPreCursivefk" w:hAnsi="NTFPreCursivefk"/>
          <w:sz w:val="56"/>
          <w:szCs w:val="56"/>
        </w:rPr>
      </w:pPr>
      <w:r>
        <w:rPr>
          <w:rFonts w:ascii="NTFPreCursivefk" w:hAnsi="NTFPreCursivefk"/>
          <w:sz w:val="56"/>
          <w:szCs w:val="56"/>
        </w:rPr>
        <w:t>202</w:t>
      </w:r>
      <w:r w:rsidR="00EF610C">
        <w:rPr>
          <w:rFonts w:ascii="NTFPreCursivefk" w:hAnsi="NTFPreCursivefk"/>
          <w:sz w:val="56"/>
          <w:szCs w:val="56"/>
        </w:rPr>
        <w:t>3</w:t>
      </w:r>
      <w:r>
        <w:rPr>
          <w:rFonts w:ascii="NTFPreCursivefk" w:hAnsi="NTFPreCursivefk"/>
          <w:sz w:val="56"/>
          <w:szCs w:val="56"/>
        </w:rPr>
        <w:t xml:space="preserve"> – Year </w:t>
      </w:r>
      <w:r w:rsidR="00C11840">
        <w:rPr>
          <w:rFonts w:ascii="NTFPreCursivefk" w:hAnsi="NTFPreCursivefk"/>
          <w:sz w:val="56"/>
          <w:szCs w:val="56"/>
        </w:rPr>
        <w:t>6</w:t>
      </w:r>
    </w:p>
    <w:tbl>
      <w:tblPr>
        <w:tblpPr w:leftFromText="180" w:rightFromText="180" w:vertAnchor="text" w:horzAnchor="page" w:tblpX="5131" w:tblpY="1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2667"/>
      </w:tblGrid>
      <w:tr w:rsidR="00676FCA" w:rsidRPr="00C57528" w14:paraId="60EB6348" w14:textId="77777777" w:rsidTr="00F7694F">
        <w:trPr>
          <w:trHeight w:val="569"/>
        </w:trPr>
        <w:tc>
          <w:tcPr>
            <w:tcW w:w="2847" w:type="dxa"/>
            <w:shd w:val="clear" w:color="auto" w:fill="auto"/>
          </w:tcPr>
          <w:p w14:paraId="472D3B4E" w14:textId="77777777" w:rsidR="00676FCA" w:rsidRPr="00C57528" w:rsidRDefault="00676FCA" w:rsidP="00F7694F">
            <w:pPr>
              <w:spacing w:after="200" w:line="276" w:lineRule="auto"/>
              <w:rPr>
                <w:rFonts w:ascii="NTFPreCursivefk" w:eastAsia="Calibri" w:hAnsi="NTFPreCursivefk" w:cs="Times New Roman"/>
                <w:sz w:val="28"/>
              </w:rPr>
            </w:pPr>
            <w:r w:rsidRPr="00C57528">
              <w:rPr>
                <w:rFonts w:ascii="NTFPreCursivefk" w:eastAsia="Calibri" w:hAnsi="NTFPreCursivefk" w:cs="Times New Roman"/>
                <w:sz w:val="28"/>
              </w:rPr>
              <w:t>Written on:</w:t>
            </w:r>
          </w:p>
        </w:tc>
        <w:tc>
          <w:tcPr>
            <w:tcW w:w="2667" w:type="dxa"/>
            <w:shd w:val="clear" w:color="auto" w:fill="auto"/>
          </w:tcPr>
          <w:p w14:paraId="2D48E7A5" w14:textId="331F6165" w:rsidR="00676FCA" w:rsidRPr="00C57528" w:rsidRDefault="00676FCA" w:rsidP="00F7694F">
            <w:pPr>
              <w:spacing w:after="200" w:line="276" w:lineRule="auto"/>
              <w:rPr>
                <w:rFonts w:ascii="NTFPreCursivefk" w:eastAsia="Calibri" w:hAnsi="NTFPreCursivefk" w:cs="Times New Roman"/>
                <w:sz w:val="28"/>
              </w:rPr>
            </w:pPr>
            <w:r>
              <w:rPr>
                <w:rFonts w:ascii="NTFPreCursivefk" w:eastAsia="Calibri" w:hAnsi="NTFPreCursivefk" w:cs="Times New Roman"/>
                <w:sz w:val="28"/>
              </w:rPr>
              <w:t>30</w:t>
            </w:r>
            <w:r w:rsidRPr="00C57528">
              <w:rPr>
                <w:rFonts w:ascii="NTFPreCursivefk" w:eastAsia="Calibri" w:hAnsi="NTFPreCursivefk" w:cs="Times New Roman"/>
                <w:sz w:val="28"/>
                <w:vertAlign w:val="superscript"/>
              </w:rPr>
              <w:t>th</w:t>
            </w:r>
            <w:r>
              <w:rPr>
                <w:rFonts w:ascii="NTFPreCursivefk" w:eastAsia="Calibri" w:hAnsi="NTFPreCursivefk" w:cs="Times New Roman"/>
                <w:sz w:val="28"/>
              </w:rPr>
              <w:t xml:space="preserve"> March</w:t>
            </w:r>
            <w:r w:rsidRPr="00C57528">
              <w:rPr>
                <w:rFonts w:ascii="NTFPreCursivefk" w:eastAsia="Calibri" w:hAnsi="NTFPreCursivefk" w:cs="Times New Roman"/>
                <w:sz w:val="28"/>
              </w:rPr>
              <w:t xml:space="preserve"> 20</w:t>
            </w:r>
            <w:r>
              <w:rPr>
                <w:rFonts w:ascii="NTFPreCursivefk" w:eastAsia="Calibri" w:hAnsi="NTFPreCursivefk" w:cs="Times New Roman"/>
                <w:sz w:val="28"/>
              </w:rPr>
              <w:t>20</w:t>
            </w:r>
          </w:p>
        </w:tc>
      </w:tr>
      <w:tr w:rsidR="00676FCA" w:rsidRPr="00C57528" w14:paraId="5A43FB17" w14:textId="77777777" w:rsidTr="00F7694F">
        <w:trPr>
          <w:trHeight w:val="569"/>
        </w:trPr>
        <w:tc>
          <w:tcPr>
            <w:tcW w:w="2847" w:type="dxa"/>
            <w:shd w:val="clear" w:color="auto" w:fill="auto"/>
          </w:tcPr>
          <w:p w14:paraId="414C9FCA" w14:textId="77777777" w:rsidR="00676FCA" w:rsidRPr="00C57528" w:rsidRDefault="00676FCA" w:rsidP="00F7694F">
            <w:pPr>
              <w:spacing w:after="200" w:line="276" w:lineRule="auto"/>
              <w:rPr>
                <w:rFonts w:ascii="NTFPreCursivefk" w:eastAsia="Calibri" w:hAnsi="NTFPreCursivefk" w:cs="Times New Roman"/>
                <w:sz w:val="28"/>
              </w:rPr>
            </w:pPr>
            <w:r w:rsidRPr="00C57528">
              <w:rPr>
                <w:rFonts w:ascii="NTFPreCursivefk" w:eastAsia="Calibri" w:hAnsi="NTFPreCursivefk" w:cs="Times New Roman"/>
                <w:sz w:val="28"/>
              </w:rPr>
              <w:t>Reviewed on:</w:t>
            </w:r>
          </w:p>
        </w:tc>
        <w:tc>
          <w:tcPr>
            <w:tcW w:w="2667" w:type="dxa"/>
            <w:shd w:val="clear" w:color="auto" w:fill="auto"/>
          </w:tcPr>
          <w:p w14:paraId="339AF208" w14:textId="0543D820" w:rsidR="00676FCA" w:rsidRPr="00C57528" w:rsidRDefault="00264977" w:rsidP="00F7694F">
            <w:pPr>
              <w:spacing w:after="200" w:line="276" w:lineRule="auto"/>
              <w:rPr>
                <w:rFonts w:ascii="NTFPreCursivefk" w:eastAsia="Calibri" w:hAnsi="NTFPreCursivefk" w:cs="Times New Roman"/>
                <w:sz w:val="28"/>
              </w:rPr>
            </w:pPr>
            <w:r>
              <w:rPr>
                <w:rFonts w:ascii="NTFPreCursivefk" w:eastAsia="Calibri" w:hAnsi="NTFPreCursivefk" w:cs="Times New Roman"/>
                <w:sz w:val="28"/>
              </w:rPr>
              <w:t xml:space="preserve">March </w:t>
            </w:r>
            <w:r w:rsidR="0005706E">
              <w:rPr>
                <w:rFonts w:ascii="NTFPreCursivefk" w:eastAsia="Calibri" w:hAnsi="NTFPreCursivefk" w:cs="Times New Roman"/>
                <w:sz w:val="28"/>
              </w:rPr>
              <w:t>202</w:t>
            </w:r>
            <w:r w:rsidR="00C950D8">
              <w:rPr>
                <w:rFonts w:ascii="NTFPreCursivefk" w:eastAsia="Calibri" w:hAnsi="NTFPreCursivefk" w:cs="Times New Roman"/>
                <w:sz w:val="28"/>
              </w:rPr>
              <w:t>3</w:t>
            </w:r>
          </w:p>
        </w:tc>
      </w:tr>
      <w:tr w:rsidR="00676FCA" w:rsidRPr="00C57528" w14:paraId="44FD712A" w14:textId="77777777" w:rsidTr="00F7694F">
        <w:trPr>
          <w:trHeight w:val="569"/>
        </w:trPr>
        <w:tc>
          <w:tcPr>
            <w:tcW w:w="2847" w:type="dxa"/>
            <w:shd w:val="clear" w:color="auto" w:fill="auto"/>
          </w:tcPr>
          <w:p w14:paraId="7D04878E" w14:textId="77777777" w:rsidR="00676FCA" w:rsidRPr="00C57528" w:rsidRDefault="00676FCA" w:rsidP="00F7694F">
            <w:pPr>
              <w:spacing w:after="200" w:line="276" w:lineRule="auto"/>
              <w:rPr>
                <w:rFonts w:ascii="NTFPreCursivefk" w:eastAsia="Calibri" w:hAnsi="NTFPreCursivefk" w:cs="Times New Roman"/>
                <w:sz w:val="28"/>
              </w:rPr>
            </w:pPr>
            <w:r w:rsidRPr="00C57528">
              <w:rPr>
                <w:rFonts w:ascii="NTFPreCursivefk" w:eastAsia="Calibri" w:hAnsi="NTFPreCursivefk" w:cs="Times New Roman"/>
                <w:sz w:val="28"/>
              </w:rPr>
              <w:t>Next review:</w:t>
            </w:r>
          </w:p>
        </w:tc>
        <w:tc>
          <w:tcPr>
            <w:tcW w:w="2667" w:type="dxa"/>
            <w:shd w:val="clear" w:color="auto" w:fill="auto"/>
          </w:tcPr>
          <w:p w14:paraId="31D14980" w14:textId="32019DEA" w:rsidR="00676FCA" w:rsidRPr="00C57528" w:rsidRDefault="00264977" w:rsidP="00F7694F">
            <w:pPr>
              <w:spacing w:after="200" w:line="276" w:lineRule="auto"/>
              <w:rPr>
                <w:rFonts w:ascii="NTFPreCursivefk" w:eastAsia="Calibri" w:hAnsi="NTFPreCursivefk" w:cs="Times New Roman"/>
                <w:sz w:val="28"/>
              </w:rPr>
            </w:pPr>
            <w:r>
              <w:rPr>
                <w:rFonts w:ascii="NTFPreCursivefk" w:eastAsia="Calibri" w:hAnsi="NTFPreCursivefk" w:cs="Times New Roman"/>
                <w:sz w:val="28"/>
              </w:rPr>
              <w:t>March</w:t>
            </w:r>
            <w:r w:rsidR="0038109A">
              <w:rPr>
                <w:rFonts w:ascii="NTFPreCursivefk" w:eastAsia="Calibri" w:hAnsi="NTFPreCursivefk" w:cs="Times New Roman"/>
                <w:sz w:val="28"/>
              </w:rPr>
              <w:t xml:space="preserve"> </w:t>
            </w:r>
            <w:r w:rsidR="00676FCA" w:rsidRPr="00C57528">
              <w:rPr>
                <w:rFonts w:ascii="NTFPreCursivefk" w:eastAsia="Calibri" w:hAnsi="NTFPreCursivefk" w:cs="Times New Roman"/>
                <w:sz w:val="28"/>
              </w:rPr>
              <w:t>202</w:t>
            </w:r>
            <w:r w:rsidR="00C950D8">
              <w:rPr>
                <w:rFonts w:ascii="NTFPreCursivefk" w:eastAsia="Calibri" w:hAnsi="NTFPreCursivefk" w:cs="Times New Roman"/>
                <w:sz w:val="28"/>
              </w:rPr>
              <w:t>4</w:t>
            </w:r>
          </w:p>
        </w:tc>
      </w:tr>
      <w:tr w:rsidR="00676FCA" w:rsidRPr="00C57528" w14:paraId="002C2A10" w14:textId="77777777" w:rsidTr="00F7694F">
        <w:trPr>
          <w:trHeight w:val="549"/>
        </w:trPr>
        <w:tc>
          <w:tcPr>
            <w:tcW w:w="2847" w:type="dxa"/>
            <w:shd w:val="clear" w:color="auto" w:fill="auto"/>
          </w:tcPr>
          <w:p w14:paraId="49EB44E7" w14:textId="77777777" w:rsidR="00676FCA" w:rsidRPr="00C57528" w:rsidRDefault="00676FCA" w:rsidP="00F7694F">
            <w:pPr>
              <w:spacing w:after="200" w:line="276" w:lineRule="auto"/>
              <w:rPr>
                <w:rFonts w:ascii="NTFPreCursivefk" w:eastAsia="Calibri" w:hAnsi="NTFPreCursivefk" w:cs="Times New Roman"/>
                <w:sz w:val="28"/>
              </w:rPr>
            </w:pPr>
            <w:r w:rsidRPr="00C57528">
              <w:rPr>
                <w:rFonts w:ascii="NTFPreCursivefk" w:eastAsia="Calibri" w:hAnsi="NTFPreCursivefk" w:cs="Times New Roman"/>
                <w:sz w:val="28"/>
              </w:rPr>
              <w:t>Staff Responsibility</w:t>
            </w:r>
          </w:p>
        </w:tc>
        <w:tc>
          <w:tcPr>
            <w:tcW w:w="2667" w:type="dxa"/>
            <w:shd w:val="clear" w:color="auto" w:fill="auto"/>
          </w:tcPr>
          <w:p w14:paraId="61BF3A4B" w14:textId="77777777" w:rsidR="00676FCA" w:rsidRPr="00C57528" w:rsidRDefault="00676FCA" w:rsidP="00F7694F">
            <w:pPr>
              <w:spacing w:after="200" w:line="276" w:lineRule="auto"/>
              <w:rPr>
                <w:rFonts w:ascii="NTFPreCursivefk" w:eastAsia="Calibri" w:hAnsi="NTFPreCursivefk" w:cs="Times New Roman"/>
                <w:sz w:val="28"/>
              </w:rPr>
            </w:pPr>
            <w:r w:rsidRPr="00C57528">
              <w:rPr>
                <w:rFonts w:ascii="NTFPreCursivefk" w:eastAsia="Calibri" w:hAnsi="NTFPreCursivefk" w:cs="Times New Roman"/>
                <w:sz w:val="28"/>
              </w:rPr>
              <w:t>Mr</w:t>
            </w:r>
            <w:r>
              <w:rPr>
                <w:rFonts w:ascii="NTFPreCursivefk" w:eastAsia="Calibri" w:hAnsi="NTFPreCursivefk" w:cs="Times New Roman"/>
                <w:sz w:val="28"/>
              </w:rPr>
              <w:t xml:space="preserve"> M Hale </w:t>
            </w:r>
          </w:p>
        </w:tc>
      </w:tr>
      <w:tr w:rsidR="00676FCA" w:rsidRPr="00C57528" w14:paraId="67255A0D" w14:textId="77777777" w:rsidTr="00F7694F">
        <w:trPr>
          <w:trHeight w:val="569"/>
        </w:trPr>
        <w:tc>
          <w:tcPr>
            <w:tcW w:w="2847" w:type="dxa"/>
            <w:shd w:val="clear" w:color="auto" w:fill="auto"/>
          </w:tcPr>
          <w:p w14:paraId="395660FC" w14:textId="77777777" w:rsidR="00676FCA" w:rsidRPr="00C57528" w:rsidRDefault="00676FCA" w:rsidP="00F7694F">
            <w:pPr>
              <w:spacing w:after="200" w:line="276" w:lineRule="auto"/>
              <w:rPr>
                <w:rFonts w:ascii="NTFPreCursivefk" w:eastAsia="Calibri" w:hAnsi="NTFPreCursivefk" w:cs="Times New Roman"/>
                <w:sz w:val="28"/>
              </w:rPr>
            </w:pPr>
            <w:r w:rsidRPr="00C57528">
              <w:rPr>
                <w:rFonts w:ascii="NTFPreCursivefk" w:eastAsia="Calibri" w:hAnsi="NTFPreCursivefk" w:cs="Times New Roman"/>
                <w:sz w:val="28"/>
              </w:rPr>
              <w:t>Governor responsibility</w:t>
            </w:r>
          </w:p>
        </w:tc>
        <w:tc>
          <w:tcPr>
            <w:tcW w:w="2667" w:type="dxa"/>
            <w:shd w:val="clear" w:color="auto" w:fill="auto"/>
          </w:tcPr>
          <w:p w14:paraId="41D36DBA" w14:textId="37F739BA" w:rsidR="00676FCA" w:rsidRPr="00C57528" w:rsidRDefault="004F5526" w:rsidP="00F7694F">
            <w:pPr>
              <w:spacing w:after="200" w:line="276" w:lineRule="auto"/>
              <w:rPr>
                <w:rFonts w:ascii="NTFPreCursivefk" w:eastAsia="Calibri" w:hAnsi="NTFPreCursivefk" w:cs="Times New Roman"/>
                <w:sz w:val="28"/>
              </w:rPr>
            </w:pPr>
            <w:r>
              <w:rPr>
                <w:rFonts w:ascii="NTFPreCursivefk" w:eastAsia="Calibri" w:hAnsi="NTFPreCursivefk" w:cs="Times New Roman"/>
                <w:sz w:val="28"/>
              </w:rPr>
              <w:t xml:space="preserve">Drew White </w:t>
            </w:r>
          </w:p>
        </w:tc>
      </w:tr>
    </w:tbl>
    <w:p w14:paraId="1EFC8AA1" w14:textId="77777777" w:rsidR="00676FCA" w:rsidRDefault="00676FCA" w:rsidP="00676FCA">
      <w:pPr>
        <w:jc w:val="center"/>
        <w:rPr>
          <w:rFonts w:ascii="NTFPreCursivefk" w:hAnsi="NTFPreCursivefk"/>
          <w:sz w:val="56"/>
          <w:szCs w:val="56"/>
        </w:rPr>
      </w:pPr>
    </w:p>
    <w:p w14:paraId="595EF729" w14:textId="77777777" w:rsidR="00676FCA" w:rsidRDefault="00676FCA" w:rsidP="00676FCA">
      <w:pPr>
        <w:rPr>
          <w:rFonts w:ascii="NTFPreCursivefk" w:hAnsi="NTFPreCursivefk"/>
          <w:sz w:val="44"/>
          <w:szCs w:val="44"/>
        </w:rPr>
      </w:pPr>
    </w:p>
    <w:p w14:paraId="2B3CD456" w14:textId="77777777" w:rsidR="00676FCA" w:rsidRDefault="00676FCA" w:rsidP="00676FCA">
      <w:pPr>
        <w:rPr>
          <w:rFonts w:ascii="NTFPreCursivefk" w:hAnsi="NTFPreCursivefk"/>
          <w:sz w:val="36"/>
          <w:szCs w:val="36"/>
        </w:rPr>
      </w:pPr>
    </w:p>
    <w:p w14:paraId="57AAA50F" w14:textId="77777777" w:rsidR="00676FCA" w:rsidRDefault="00676FCA" w:rsidP="00676FCA">
      <w:pPr>
        <w:rPr>
          <w:rFonts w:ascii="NTFPreCursivefk" w:hAnsi="NTFPreCursivefk"/>
          <w:sz w:val="36"/>
          <w:szCs w:val="36"/>
        </w:rPr>
      </w:pPr>
    </w:p>
    <w:p w14:paraId="488B04AB" w14:textId="77777777" w:rsidR="00676FCA" w:rsidRDefault="00676FCA" w:rsidP="00676FCA">
      <w:pPr>
        <w:rPr>
          <w:rFonts w:ascii="NTFPreCursivefk" w:hAnsi="NTFPreCursivefk"/>
          <w:sz w:val="36"/>
          <w:szCs w:val="36"/>
        </w:rPr>
      </w:pPr>
    </w:p>
    <w:p w14:paraId="183EF442" w14:textId="77777777" w:rsidR="00676FCA" w:rsidRDefault="00676FCA" w:rsidP="00676FCA">
      <w:pPr>
        <w:rPr>
          <w:rFonts w:ascii="NTFPreCursivefk" w:hAnsi="NTFPreCursivefk"/>
          <w:sz w:val="36"/>
          <w:szCs w:val="36"/>
        </w:rPr>
      </w:pPr>
    </w:p>
    <w:p w14:paraId="422D3D2D" w14:textId="10BD2C79" w:rsidR="00676FCA" w:rsidRDefault="0005706E" w:rsidP="00676FCA">
      <w:pPr>
        <w:rPr>
          <w:rFonts w:ascii="NTFPreCursivefk" w:hAnsi="NTFPreCursivefk"/>
          <w:sz w:val="36"/>
          <w:szCs w:val="36"/>
        </w:rPr>
      </w:pPr>
      <w:r>
        <w:rPr>
          <w:rFonts w:ascii="NTFPreCursivefk" w:hAnsi="NTFPreCursivefk"/>
          <w:sz w:val="36"/>
          <w:szCs w:val="36"/>
        </w:rPr>
        <w:t>This document</w:t>
      </w:r>
      <w:r w:rsidR="00676FCA" w:rsidRPr="00027B2F">
        <w:rPr>
          <w:rFonts w:ascii="NTFPreCursivefk" w:hAnsi="NTFPreCursivefk"/>
          <w:sz w:val="36"/>
          <w:szCs w:val="36"/>
        </w:rPr>
        <w:t xml:space="preserve"> supported by the CLIC maths program providing teaching and consolidation of mental strategies for mathematics</w:t>
      </w:r>
      <w:r w:rsidR="00676FCA">
        <w:rPr>
          <w:rFonts w:ascii="NTFPreCursivefk" w:hAnsi="NTFPreCursivefk"/>
          <w:sz w:val="36"/>
          <w:szCs w:val="36"/>
        </w:rPr>
        <w:t xml:space="preserve"> and the white rose small steps for teaching sequences.</w:t>
      </w:r>
      <w:r w:rsidR="00676FCA" w:rsidRPr="00027B2F">
        <w:rPr>
          <w:rFonts w:ascii="NTFPreCursivefk" w:hAnsi="NTFPreCursivefk"/>
          <w:sz w:val="36"/>
          <w:szCs w:val="36"/>
        </w:rPr>
        <w:t xml:space="preserve"> Weeks are a guideline and should be adapted for the needs of the children. Time for consolidation is designed for recapping of previous units to ensure learning in committed to the long-term memory. This can also be used to teach areas of misconceptions. </w:t>
      </w:r>
    </w:p>
    <w:p w14:paraId="5AEA2524" w14:textId="1E78E8BE" w:rsidR="0005706E" w:rsidRDefault="0005706E" w:rsidP="00784ED3">
      <w:pPr>
        <w:jc w:val="center"/>
        <w:rPr>
          <w:rFonts w:ascii="NTFPreCursivefk" w:hAnsi="NTFPreCursivefk"/>
          <w:b/>
          <w:bCs/>
          <w:sz w:val="36"/>
          <w:szCs w:val="36"/>
        </w:rPr>
      </w:pPr>
    </w:p>
    <w:tbl>
      <w:tblPr>
        <w:tblStyle w:val="TableGrid"/>
        <w:tblpPr w:leftFromText="180" w:rightFromText="180" w:vertAnchor="text" w:horzAnchor="margin" w:tblpXSpec="center" w:tblpY="-839"/>
        <w:tblW w:w="15588" w:type="dxa"/>
        <w:tblLayout w:type="fixed"/>
        <w:tblCellMar>
          <w:left w:w="0" w:type="dxa"/>
          <w:right w:w="0" w:type="dxa"/>
        </w:tblCellMar>
        <w:tblLook w:val="04A0" w:firstRow="1" w:lastRow="0" w:firstColumn="1" w:lastColumn="0" w:noHBand="0" w:noVBand="1"/>
      </w:tblPr>
      <w:tblGrid>
        <w:gridCol w:w="15588"/>
      </w:tblGrid>
      <w:tr w:rsidR="00253E7F" w:rsidRPr="0035236B" w14:paraId="0FFB03AA" w14:textId="77777777" w:rsidTr="00AA7C34">
        <w:tc>
          <w:tcPr>
            <w:tcW w:w="15588" w:type="dxa"/>
            <w:shd w:val="clear" w:color="auto" w:fill="BDD6EE" w:themeFill="accent5" w:themeFillTint="66"/>
          </w:tcPr>
          <w:p w14:paraId="51AF1BE5" w14:textId="77777777" w:rsidR="00253E7F" w:rsidRPr="001D5D32" w:rsidRDefault="00253E7F" w:rsidP="00AA7C34">
            <w:pPr>
              <w:jc w:val="center"/>
              <w:textAlignment w:val="baseline"/>
              <w:outlineLvl w:val="2"/>
              <w:rPr>
                <w:rFonts w:ascii="NTFPreCursivefk" w:eastAsia="Times New Roman" w:hAnsi="NTFPreCursivefk" w:cs="Times New Roman"/>
                <w:b/>
                <w:bCs/>
                <w:color w:val="0B0C0C"/>
                <w:sz w:val="32"/>
                <w:szCs w:val="32"/>
                <w:u w:val="single"/>
                <w:lang w:eastAsia="en-GB"/>
              </w:rPr>
            </w:pPr>
            <w:bookmarkStart w:id="0" w:name="_Hlk66270613"/>
            <w:r w:rsidRPr="001D5D32">
              <w:rPr>
                <w:rFonts w:ascii="NTFPreCursivefk" w:eastAsia="Times New Roman" w:hAnsi="NTFPreCursivefk" w:cs="Times New Roman"/>
                <w:b/>
                <w:bCs/>
                <w:color w:val="0B0C0C"/>
                <w:sz w:val="32"/>
                <w:szCs w:val="32"/>
                <w:u w:val="single"/>
                <w:lang w:eastAsia="en-GB"/>
              </w:rPr>
              <w:lastRenderedPageBreak/>
              <w:t>Mathematics Intent</w:t>
            </w:r>
          </w:p>
          <w:p w14:paraId="45CDFA1B" w14:textId="77777777" w:rsidR="00253E7F" w:rsidRDefault="00253E7F" w:rsidP="00AA7C34">
            <w:pPr>
              <w:textAlignment w:val="baseline"/>
              <w:outlineLvl w:val="2"/>
              <w:rPr>
                <w:rFonts w:eastAsia="Times New Roman" w:cs="Times New Roman"/>
                <w:b/>
                <w:bCs/>
                <w:color w:val="0B0C0C"/>
                <w:sz w:val="24"/>
                <w:szCs w:val="24"/>
                <w:u w:val="single"/>
                <w:lang w:eastAsia="en-GB"/>
              </w:rPr>
            </w:pPr>
          </w:p>
          <w:p w14:paraId="0A00B674" w14:textId="77777777" w:rsidR="00253E7F" w:rsidRPr="001F10CA" w:rsidRDefault="00253E7F" w:rsidP="00AA7C34">
            <w:pPr>
              <w:spacing w:line="259" w:lineRule="auto"/>
              <w:rPr>
                <w:rFonts w:ascii="NTFPreCursivefk" w:eastAsia="Calibri" w:hAnsi="NTFPreCursivefk" w:cs="Calibri"/>
                <w:color w:val="000000" w:themeColor="text1"/>
                <w:sz w:val="24"/>
                <w:szCs w:val="24"/>
              </w:rPr>
            </w:pPr>
            <w:r w:rsidRPr="3F7B8244">
              <w:rPr>
                <w:rFonts w:eastAsia="Times New Roman"/>
                <w:b/>
                <w:bCs/>
                <w:color w:val="0B0C0C"/>
                <w:sz w:val="24"/>
                <w:szCs w:val="24"/>
                <w:lang w:eastAsia="en-GB"/>
              </w:rPr>
              <w:t xml:space="preserve"> </w:t>
            </w:r>
            <w:r w:rsidRPr="00883EAF">
              <w:rPr>
                <w:rFonts w:ascii="NTFPreCursivefk" w:eastAsia="Calibri" w:hAnsi="NTFPreCursivefk" w:cs="Calibri"/>
                <w:color w:val="000000" w:themeColor="text1"/>
                <w:sz w:val="24"/>
                <w:szCs w:val="24"/>
              </w:rPr>
              <w:t xml:space="preserve">At Teagues Bridge, our intention is </w:t>
            </w:r>
            <w:r w:rsidRPr="00883EAF">
              <w:rPr>
                <w:rFonts w:ascii="NTFPreCursivefk" w:eastAsia="Calibri" w:hAnsi="NTFPreCursivefk" w:cs="Calibri"/>
                <w:b/>
                <w:bCs/>
                <w:color w:val="000000" w:themeColor="text1"/>
                <w:sz w:val="24"/>
                <w:szCs w:val="24"/>
              </w:rPr>
              <w:t xml:space="preserve">ambitious. </w:t>
            </w:r>
            <w:r w:rsidRPr="00883EAF">
              <w:rPr>
                <w:rFonts w:ascii="NTFPreCursivefk" w:eastAsia="Calibri" w:hAnsi="NTFPreCursivefk" w:cs="Calibri"/>
                <w:color w:val="000000" w:themeColor="text1"/>
                <w:sz w:val="24"/>
                <w:szCs w:val="24"/>
              </w:rPr>
              <w:t xml:space="preserve">We aim to create strong mathematicians who have the necessary skills and understanding to tackle mathematical challenges in varying contexts, including the ability to reason and apply their knowledge to solving problems. This should mean that children are able to apply their knowledge to everyday life and can </w:t>
            </w:r>
            <w:r w:rsidRPr="00883EAF">
              <w:rPr>
                <w:rFonts w:ascii="NTFPreCursivefk" w:eastAsia="Calibri" w:hAnsi="NTFPreCursivefk" w:cs="Calibri"/>
                <w:b/>
                <w:bCs/>
                <w:color w:val="000000" w:themeColor="text1"/>
                <w:sz w:val="24"/>
                <w:szCs w:val="24"/>
              </w:rPr>
              <w:t>aspire</w:t>
            </w:r>
            <w:r w:rsidRPr="00883EAF">
              <w:rPr>
                <w:rFonts w:ascii="NTFPreCursivefk" w:eastAsia="Calibri" w:hAnsi="NTFPreCursivefk" w:cs="Calibri"/>
                <w:color w:val="000000" w:themeColor="text1"/>
                <w:sz w:val="24"/>
                <w:szCs w:val="24"/>
              </w:rPr>
              <w:t xml:space="preserve"> to achieve anything that they want. We want our pupils to have strong mental manipulation and to use written strategies when appropriate. </w:t>
            </w:r>
          </w:p>
          <w:p w14:paraId="58642F0B" w14:textId="77777777" w:rsidR="00253E7F" w:rsidRDefault="00253E7F" w:rsidP="00AA7C34">
            <w:pPr>
              <w:rPr>
                <w:rFonts w:ascii="NTFPreCursivefk" w:hAnsi="NTFPreCursivefk"/>
                <w:bCs/>
                <w:sz w:val="24"/>
                <w:szCs w:val="24"/>
              </w:rPr>
            </w:pPr>
          </w:p>
          <w:p w14:paraId="166DADF6" w14:textId="77777777" w:rsidR="00253E7F" w:rsidRDefault="00253E7F" w:rsidP="00AA7C34">
            <w:pPr>
              <w:rPr>
                <w:rFonts w:ascii="NTFPreCursivefk" w:hAnsi="NTFPreCursivefk"/>
                <w:bCs/>
                <w:sz w:val="24"/>
                <w:szCs w:val="24"/>
              </w:rPr>
            </w:pPr>
            <w:r w:rsidRPr="00574DE2">
              <w:rPr>
                <w:rFonts w:ascii="NTFPreCursivefk" w:hAnsi="NTFPreCursivefk"/>
                <w:bCs/>
                <w:sz w:val="24"/>
                <w:szCs w:val="24"/>
              </w:rPr>
              <w:t xml:space="preserve">Our philosophy for mathematics is replacing an idea that maths is lots of rules and numbers with a study of patterns and connected ideas. In early years they will build a foundation of number understanding and representation through mainly concrete and pictorial representations. The approach will be supported by in depth questioning, throughout the school to develop mastery. </w:t>
            </w:r>
          </w:p>
          <w:p w14:paraId="02809152" w14:textId="77777777" w:rsidR="00253E7F" w:rsidRDefault="00253E7F" w:rsidP="00AA7C34">
            <w:pPr>
              <w:rPr>
                <w:rFonts w:ascii="NTFPreCursivefk" w:hAnsi="NTFPreCursivefk" w:cstheme="minorHAnsi"/>
                <w:iCs/>
                <w:sz w:val="24"/>
              </w:rPr>
            </w:pPr>
            <w:r w:rsidRPr="001F10CA">
              <w:rPr>
                <w:rFonts w:ascii="NTFPreCursivefk" w:eastAsia="Calibri" w:hAnsi="NTFPreCursivefk" w:cs="Calibri"/>
                <w:color w:val="000000" w:themeColor="text1"/>
                <w:sz w:val="24"/>
                <w:szCs w:val="24"/>
              </w:rPr>
              <w:t xml:space="preserve">Use of CPA is encouraged to ensure the curriculum is accessible for all children and that they all have the </w:t>
            </w:r>
            <w:r w:rsidRPr="001F10CA">
              <w:rPr>
                <w:rFonts w:ascii="NTFPreCursivefk" w:eastAsia="Calibri" w:hAnsi="NTFPreCursivefk" w:cs="Calibri"/>
                <w:b/>
                <w:bCs/>
                <w:color w:val="000000" w:themeColor="text1"/>
                <w:sz w:val="24"/>
                <w:szCs w:val="24"/>
              </w:rPr>
              <w:t>opportunity</w:t>
            </w:r>
            <w:r w:rsidRPr="001F10CA">
              <w:rPr>
                <w:rFonts w:ascii="NTFPreCursivefk" w:eastAsia="Calibri" w:hAnsi="NTFPreCursivefk" w:cs="Calibri"/>
                <w:color w:val="000000" w:themeColor="text1"/>
                <w:sz w:val="24"/>
                <w:szCs w:val="24"/>
              </w:rPr>
              <w:t xml:space="preserve"> and are able to demonstrate their understanding in a variety of ways. This will enable them to have a good understanding of maths and not just the ability to follow a procedure. We want to </w:t>
            </w:r>
            <w:r w:rsidRPr="001F10CA">
              <w:rPr>
                <w:rFonts w:ascii="NTFPreCursivefk" w:eastAsia="Calibri" w:hAnsi="NTFPreCursivefk" w:cs="Calibri"/>
                <w:b/>
                <w:bCs/>
                <w:color w:val="000000" w:themeColor="text1"/>
                <w:sz w:val="24"/>
                <w:szCs w:val="24"/>
              </w:rPr>
              <w:t>empower</w:t>
            </w:r>
            <w:r w:rsidRPr="001F10CA">
              <w:rPr>
                <w:rFonts w:ascii="NTFPreCursivefk" w:eastAsia="Calibri" w:hAnsi="NTFPreCursivefk" w:cs="Calibri"/>
                <w:color w:val="000000" w:themeColor="text1"/>
                <w:sz w:val="24"/>
                <w:szCs w:val="24"/>
              </w:rPr>
              <w:t xml:space="preserve"> them to want to ask questions and want to find the answers.</w:t>
            </w:r>
            <w:r>
              <w:rPr>
                <w:rFonts w:ascii="NTFPreCursivefk" w:hAnsi="NTFPreCursivefk" w:cstheme="minorHAnsi"/>
                <w:iCs/>
                <w:sz w:val="24"/>
              </w:rPr>
              <w:t xml:space="preserve"> </w:t>
            </w:r>
          </w:p>
          <w:p w14:paraId="1953B32F" w14:textId="77777777" w:rsidR="00253E7F" w:rsidRPr="001F10CA" w:rsidRDefault="00253E7F" w:rsidP="00AA7C34">
            <w:pPr>
              <w:textAlignment w:val="baseline"/>
              <w:outlineLvl w:val="2"/>
              <w:rPr>
                <w:rFonts w:ascii="NTFPreCursivefk" w:hAnsi="NTFPreCursivefk"/>
                <w:sz w:val="24"/>
                <w:szCs w:val="24"/>
              </w:rPr>
            </w:pPr>
            <w:r w:rsidRPr="001F10CA">
              <w:rPr>
                <w:rFonts w:ascii="NTFPreCursivefk" w:eastAsia="Times New Roman" w:hAnsi="NTFPreCursivefk" w:cs="Times New Roman"/>
                <w:b/>
                <w:bCs/>
                <w:color w:val="0B0C0C"/>
                <w:sz w:val="28"/>
                <w:szCs w:val="28"/>
                <w:lang w:eastAsia="en-GB"/>
              </w:rPr>
              <w:t xml:space="preserve">Aims: </w:t>
            </w:r>
            <w:r w:rsidRPr="001F10CA">
              <w:rPr>
                <w:rFonts w:ascii="NTFPreCursivefk" w:hAnsi="NTFPreCursivefk"/>
                <w:sz w:val="24"/>
                <w:szCs w:val="24"/>
              </w:rPr>
              <w:t xml:space="preserve"> The national curriculum for mathematics aims to ensure that all pupils: </w:t>
            </w:r>
          </w:p>
          <w:p w14:paraId="3B0DD4FD" w14:textId="77777777" w:rsidR="00253E7F" w:rsidRPr="001F10CA" w:rsidRDefault="00253E7F" w:rsidP="00253E7F">
            <w:pPr>
              <w:pStyle w:val="ListParagraph"/>
              <w:numPr>
                <w:ilvl w:val="0"/>
                <w:numId w:val="8"/>
              </w:numPr>
              <w:textAlignment w:val="baseline"/>
              <w:outlineLvl w:val="2"/>
              <w:rPr>
                <w:rFonts w:ascii="NTFPreCursivefk" w:hAnsi="NTFPreCursivefk"/>
                <w:sz w:val="24"/>
                <w:szCs w:val="24"/>
              </w:rPr>
            </w:pPr>
            <w:r w:rsidRPr="001F10CA">
              <w:rPr>
                <w:rFonts w:ascii="NTFPreCursivefk" w:hAnsi="NTFPreCursivefk"/>
                <w:sz w:val="24"/>
                <w:szCs w:val="24"/>
              </w:rPr>
              <w:t xml:space="preserve">become fluent in the fundamentals of mathematics, including through varied and frequent practice with increasingly complex problems over time, so that pupils develop conceptual understanding and the ability to recall and apply knowledge rapidly and accurately. </w:t>
            </w:r>
          </w:p>
          <w:p w14:paraId="1CB0C042" w14:textId="77777777" w:rsidR="00253E7F" w:rsidRPr="001F10CA" w:rsidRDefault="00253E7F" w:rsidP="00253E7F">
            <w:pPr>
              <w:pStyle w:val="ListParagraph"/>
              <w:numPr>
                <w:ilvl w:val="0"/>
                <w:numId w:val="8"/>
              </w:numPr>
              <w:textAlignment w:val="baseline"/>
              <w:outlineLvl w:val="2"/>
              <w:rPr>
                <w:rFonts w:ascii="NTFPreCursivefk" w:hAnsi="NTFPreCursivefk"/>
                <w:sz w:val="24"/>
                <w:szCs w:val="24"/>
              </w:rPr>
            </w:pPr>
            <w:r w:rsidRPr="001F10CA">
              <w:rPr>
                <w:rFonts w:ascii="NTFPreCursivefk" w:hAnsi="NTFPreCursivefk"/>
                <w:sz w:val="24"/>
                <w:szCs w:val="24"/>
              </w:rPr>
              <w:t xml:space="preserve">reason mathematically by following a line of enquiry, conjecturing relationships and generalisations, and developing an argument, justification or proof using mathematical language </w:t>
            </w:r>
          </w:p>
          <w:p w14:paraId="43CC6F5B" w14:textId="77777777" w:rsidR="00253E7F" w:rsidRPr="004E5F4C" w:rsidRDefault="00253E7F" w:rsidP="00253E7F">
            <w:pPr>
              <w:pStyle w:val="ListParagraph"/>
              <w:numPr>
                <w:ilvl w:val="0"/>
                <w:numId w:val="8"/>
              </w:numPr>
              <w:textAlignment w:val="baseline"/>
              <w:outlineLvl w:val="2"/>
              <w:rPr>
                <w:rFonts w:ascii="NTFPreCursivefk" w:hAnsi="NTFPreCursivefk"/>
                <w:sz w:val="24"/>
                <w:szCs w:val="24"/>
              </w:rPr>
            </w:pPr>
            <w:r w:rsidRPr="001F10CA">
              <w:rPr>
                <w:rFonts w:ascii="NTFPreCursivefk" w:hAnsi="NTFPreCursivefk"/>
                <w:sz w:val="24"/>
                <w:szCs w:val="24"/>
              </w:rPr>
              <w:t xml:space="preserve">can solve problems by applying their mathematics to a variety of routine and nonroutine problems with increasing sophistication, including breaking down problems into a series of simpler steps and persevering in seeking solutions. </w:t>
            </w:r>
          </w:p>
          <w:p w14:paraId="14D8C58F" w14:textId="77777777" w:rsidR="00253E7F" w:rsidRPr="001F10CA" w:rsidRDefault="00253E7F" w:rsidP="00AA7C34">
            <w:pPr>
              <w:textAlignment w:val="baseline"/>
              <w:outlineLvl w:val="2"/>
              <w:rPr>
                <w:rFonts w:ascii="NTFPreCursivefk" w:hAnsi="NTFPreCursivefk"/>
                <w:sz w:val="24"/>
                <w:szCs w:val="24"/>
              </w:rPr>
            </w:pPr>
            <w:r w:rsidRPr="001F10CA">
              <w:rPr>
                <w:rFonts w:ascii="NTFPreCursivefk" w:hAnsi="NTFPreCursivefk"/>
                <w:sz w:val="24"/>
                <w:szCs w:val="24"/>
              </w:rPr>
              <w:t>Mathematics is an interconnected subject in which pupils need to be able to move fluently between representations of mathematical ideas. The programmes of study are, by necessity, organised into apparently distinct domains, but pupils should make rich connections across mathematical ideas to develop fluency, mathematical reasoning and competence in solving increasingly sophisticated problems. They should also apply their mathematical knowledge to science and other subjects.</w:t>
            </w:r>
          </w:p>
          <w:p w14:paraId="5B1FCE12" w14:textId="77777777" w:rsidR="00253E7F" w:rsidRDefault="00253E7F" w:rsidP="00AA7C34">
            <w:pPr>
              <w:textAlignment w:val="baseline"/>
              <w:outlineLvl w:val="2"/>
            </w:pPr>
          </w:p>
          <w:p w14:paraId="6E31818C" w14:textId="77777777" w:rsidR="00253E7F" w:rsidRPr="001F10CA" w:rsidRDefault="00253E7F" w:rsidP="00AA7C34">
            <w:pPr>
              <w:textAlignment w:val="baseline"/>
              <w:outlineLvl w:val="2"/>
              <w:rPr>
                <w:rFonts w:ascii="NTFPreCursivefk" w:hAnsi="NTFPreCursivefk"/>
                <w:sz w:val="24"/>
                <w:szCs w:val="24"/>
              </w:rPr>
            </w:pPr>
            <w:r w:rsidRPr="001F10CA">
              <w:rPr>
                <w:rFonts w:ascii="NTFPreCursivefk" w:hAnsi="NTFPreCursivefk"/>
                <w:sz w:val="24"/>
                <w:szCs w:val="24"/>
              </w:rPr>
              <w:t>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14:paraId="7C43BF1B" w14:textId="77777777" w:rsidR="00253E7F" w:rsidRPr="001F10CA" w:rsidRDefault="00253E7F" w:rsidP="00AA7C34">
            <w:pPr>
              <w:spacing w:after="75" w:line="375" w:lineRule="atLeast"/>
              <w:outlineLvl w:val="2"/>
              <w:rPr>
                <w:rFonts w:ascii="NTFPreCursivefk" w:hAnsi="NTFPreCursivefk"/>
                <w:lang w:eastAsia="en-GB"/>
              </w:rPr>
            </w:pPr>
            <w:r>
              <w:rPr>
                <w:rFonts w:ascii="NTFPreCursivefk" w:hAnsi="NTFPreCursivefk"/>
              </w:rPr>
              <w:t>O</w:t>
            </w:r>
            <w:r w:rsidRPr="001F10CA">
              <w:rPr>
                <w:rFonts w:ascii="NTFPreCursivefk" w:hAnsi="NTFPreCursivefk"/>
              </w:rPr>
              <w:t xml:space="preserve">ur lessons are structured to enable all children to achieve and have an </w:t>
            </w:r>
            <w:r w:rsidRPr="001F10CA">
              <w:rPr>
                <w:rFonts w:ascii="NTFPreCursivefk" w:hAnsi="NTFPreCursivefk"/>
                <w:b/>
                <w:bCs/>
              </w:rPr>
              <w:t>opportunity</w:t>
            </w:r>
            <w:r w:rsidRPr="001F10CA">
              <w:rPr>
                <w:rFonts w:ascii="NTFPreCursivefk" w:hAnsi="NTFPreCursivefk"/>
              </w:rPr>
              <w:t xml:space="preserve"> to make progress with their learning. Each lesson begins with a </w:t>
            </w:r>
            <w:r w:rsidRPr="001F10CA">
              <w:rPr>
                <w:rFonts w:ascii="NTFPreCursivefk" w:hAnsi="NTFPreCursivefk"/>
                <w:b/>
                <w:bCs/>
              </w:rPr>
              <w:t xml:space="preserve">CLIC maths  </w:t>
            </w:r>
            <w:r w:rsidRPr="001F10CA">
              <w:rPr>
                <w:rFonts w:ascii="NTFPreCursivefk" w:hAnsi="NTFPreCursivefk"/>
              </w:rPr>
              <w:t xml:space="preserve">activity, where they have chance to develop their mental strategies, secure number facts and number manipulation. They then </w:t>
            </w:r>
            <w:r w:rsidRPr="001F10CA">
              <w:rPr>
                <w:rFonts w:ascii="NTFPreCursivefk" w:hAnsi="NTFPreCursivefk"/>
                <w:b/>
                <w:bCs/>
              </w:rPr>
              <w:t xml:space="preserve">develop </w:t>
            </w:r>
            <w:r w:rsidRPr="001F10CA">
              <w:rPr>
                <w:rFonts w:ascii="NTFPreCursivefk" w:hAnsi="NTFPreCursivefk"/>
              </w:rPr>
              <w:t xml:space="preserve">their mathematical fluency with the teacher modelling and explaining before they have a go themselves. Children then have a </w:t>
            </w:r>
            <w:r w:rsidRPr="001F10CA">
              <w:rPr>
                <w:rFonts w:ascii="NTFPreCursivefk" w:hAnsi="NTFPreCursivefk"/>
                <w:b/>
                <w:bCs/>
              </w:rPr>
              <w:t xml:space="preserve">reasoning/ problem solving </w:t>
            </w:r>
            <w:r w:rsidRPr="001F10CA">
              <w:rPr>
                <w:rFonts w:ascii="NTFPreCursivefk" w:hAnsi="NTFPreCursivefk"/>
              </w:rPr>
              <w:t xml:space="preserve"> activity which is a variation of the previous work to demonstrate they have mastered the objective. Children who are ready can then </w:t>
            </w:r>
            <w:r w:rsidRPr="001F10CA">
              <w:rPr>
                <w:rFonts w:ascii="NTFPreCursivefk" w:hAnsi="NTFPreCursivefk"/>
                <w:b/>
                <w:bCs/>
              </w:rPr>
              <w:t xml:space="preserve">challenge </w:t>
            </w:r>
            <w:r w:rsidRPr="001F10CA">
              <w:rPr>
                <w:rFonts w:ascii="NTFPreCursivefk" w:hAnsi="NTFPreCursivefk"/>
              </w:rPr>
              <w:t>themselves with a task that requires applying the learning to a greater depth. We have our own programme of study which is supported with schemes like White Rose to support.</w:t>
            </w:r>
          </w:p>
          <w:p w14:paraId="4E077AB3" w14:textId="77777777" w:rsidR="00253E7F" w:rsidRPr="0035236B" w:rsidRDefault="00253E7F" w:rsidP="00AA7C34">
            <w:pPr>
              <w:pStyle w:val="TableParagraph"/>
              <w:kinsoku w:val="0"/>
              <w:overflowPunct w:val="0"/>
              <w:spacing w:before="6"/>
              <w:ind w:left="0"/>
              <w:rPr>
                <w:rFonts w:asciiTheme="minorHAnsi" w:hAnsiTheme="minorHAnsi" w:cstheme="minorHAnsi"/>
                <w:i/>
                <w:sz w:val="17"/>
                <w:szCs w:val="17"/>
              </w:rPr>
            </w:pPr>
          </w:p>
        </w:tc>
      </w:tr>
    </w:tbl>
    <w:bookmarkEnd w:id="0"/>
    <w:p w14:paraId="1F859266" w14:textId="316C1F39" w:rsidR="0005706E" w:rsidRDefault="000A470B" w:rsidP="00264977">
      <w:pPr>
        <w:rPr>
          <w:rFonts w:ascii="NTFPreCursivefk" w:hAnsi="NTFPreCursivefk"/>
          <w:b/>
          <w:bCs/>
          <w:sz w:val="36"/>
          <w:szCs w:val="36"/>
        </w:rPr>
      </w:pPr>
      <w:r>
        <w:rPr>
          <w:noProof/>
        </w:rPr>
        <w:lastRenderedPageBreak/>
        <mc:AlternateContent>
          <mc:Choice Requires="wps">
            <w:drawing>
              <wp:anchor distT="0" distB="0" distL="114300" distR="114300" simplePos="0" relativeHeight="251688960" behindDoc="0" locked="0" layoutInCell="1" allowOverlap="1" wp14:anchorId="3196076C" wp14:editId="205701EB">
                <wp:simplePos x="0" y="0"/>
                <wp:positionH relativeFrom="column">
                  <wp:posOffset>375285</wp:posOffset>
                </wp:positionH>
                <wp:positionV relativeFrom="paragraph">
                  <wp:posOffset>0</wp:posOffset>
                </wp:positionV>
                <wp:extent cx="3476785" cy="461665"/>
                <wp:effectExtent l="0" t="0" r="28575" b="14605"/>
                <wp:wrapNone/>
                <wp:docPr id="14" name="TextBox 18"/>
                <wp:cNvGraphicFramePr/>
                <a:graphic xmlns:a="http://schemas.openxmlformats.org/drawingml/2006/main">
                  <a:graphicData uri="http://schemas.microsoft.com/office/word/2010/wordprocessingShape">
                    <wps:wsp>
                      <wps:cNvSpPr txBox="1"/>
                      <wps:spPr>
                        <a:xfrm>
                          <a:off x="0" y="0"/>
                          <a:ext cx="3476785" cy="461665"/>
                        </a:xfrm>
                        <a:prstGeom prst="rect">
                          <a:avLst/>
                        </a:prstGeom>
                        <a:solidFill>
                          <a:srgbClr val="4472C4">
                            <a:lumMod val="20000"/>
                            <a:lumOff val="80000"/>
                          </a:srgbClr>
                        </a:solidFill>
                        <a:ln>
                          <a:solidFill>
                            <a:sysClr val="windowText" lastClr="000000"/>
                          </a:solidFill>
                        </a:ln>
                      </wps:spPr>
                      <wps:txbx>
                        <w:txbxContent>
                          <w:p w14:paraId="3DDD25AE" w14:textId="2768D2C1" w:rsidR="000A470B" w:rsidRDefault="000A470B" w:rsidP="000A470B">
                            <w:pPr>
                              <w:jc w:val="center"/>
                              <w:rPr>
                                <w:rFonts w:ascii="NTFPreCursivefk" w:eastAsia="+mn-ea" w:hAnsi="NTFPreCursivefk" w:cs="+mn-cs"/>
                                <w:b/>
                                <w:bCs/>
                                <w:color w:val="2F5597"/>
                                <w:kern w:val="24"/>
                                <w:sz w:val="48"/>
                                <w:szCs w:val="48"/>
                              </w:rPr>
                            </w:pPr>
                            <w:r>
                              <w:rPr>
                                <w:rFonts w:ascii="NTFPreCursivefk" w:eastAsia="+mn-ea" w:hAnsi="NTFPreCursivefk" w:cs="+mn-cs"/>
                                <w:b/>
                                <w:bCs/>
                                <w:color w:val="2F5597"/>
                                <w:kern w:val="24"/>
                                <w:sz w:val="48"/>
                                <w:szCs w:val="48"/>
                              </w:rPr>
                              <w:t xml:space="preserve">Year </w:t>
                            </w:r>
                            <w:r w:rsidR="00C11840">
                              <w:rPr>
                                <w:rFonts w:ascii="NTFPreCursivefk" w:eastAsia="+mn-ea" w:hAnsi="NTFPreCursivefk" w:cs="+mn-cs"/>
                                <w:b/>
                                <w:bCs/>
                                <w:color w:val="2F5597"/>
                                <w:kern w:val="24"/>
                                <w:sz w:val="48"/>
                                <w:szCs w:val="48"/>
                              </w:rPr>
                              <w:t>6</w:t>
                            </w:r>
                            <w:r>
                              <w:rPr>
                                <w:rFonts w:ascii="NTFPreCursivefk" w:eastAsia="+mn-ea" w:hAnsi="NTFPreCursivefk" w:cs="+mn-cs"/>
                                <w:b/>
                                <w:bCs/>
                                <w:color w:val="2F5597"/>
                                <w:kern w:val="24"/>
                                <w:sz w:val="48"/>
                                <w:szCs w:val="48"/>
                              </w:rPr>
                              <w:t xml:space="preserve"> – Yearly Overview</w:t>
                            </w:r>
                          </w:p>
                        </w:txbxContent>
                      </wps:txbx>
                      <wps:bodyPr wrap="square" rtlCol="0" anchor="ctr">
                        <a:spAutoFit/>
                      </wps:bodyPr>
                    </wps:wsp>
                  </a:graphicData>
                </a:graphic>
              </wp:anchor>
            </w:drawing>
          </mc:Choice>
          <mc:Fallback>
            <w:pict>
              <v:shapetype w14:anchorId="3196076C" id="_x0000_t202" coordsize="21600,21600" o:spt="202" path="m,l,21600r21600,l21600,xe">
                <v:stroke joinstyle="miter"/>
                <v:path gradientshapeok="t" o:connecttype="rect"/>
              </v:shapetype>
              <v:shape id="TextBox 18" o:spid="_x0000_s1026" type="#_x0000_t202" style="position:absolute;margin-left:29.55pt;margin-top:0;width:273.75pt;height:36.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" fillcolor="#dae3f3" strokecolor="windowText">
                <v:textbox style="mso-fit-shape-to-text:t">
                  <w:txbxContent>
                    <w:p w14:paraId="3DDD25AE" w14:textId="2768D2C1" w:rsidR="000A470B" w:rsidRDefault="000A470B" w:rsidP="000A470B">
                      <w:pPr>
                        <w:jc w:val="center"/>
                        <w:rPr>
                          <w:rFonts w:ascii="NTFPreCursivefk" w:eastAsia="+mn-ea" w:hAnsi="NTFPreCursivefk" w:cs="+mn-cs"/>
                          <w:b/>
                          <w:bCs/>
                          <w:color w:val="2F5597"/>
                          <w:kern w:val="24"/>
                          <w:sz w:val="48"/>
                          <w:szCs w:val="48"/>
                        </w:rPr>
                      </w:pPr>
                      <w:r>
                        <w:rPr>
                          <w:rFonts w:ascii="NTFPreCursivefk" w:eastAsia="+mn-ea" w:hAnsi="NTFPreCursivefk" w:cs="+mn-cs"/>
                          <w:b/>
                          <w:bCs/>
                          <w:color w:val="2F5597"/>
                          <w:kern w:val="24"/>
                          <w:sz w:val="48"/>
                          <w:szCs w:val="48"/>
                        </w:rPr>
                        <w:t xml:space="preserve">Year </w:t>
                      </w:r>
                      <w:r w:rsidR="00C11840">
                        <w:rPr>
                          <w:rFonts w:ascii="NTFPreCursivefk" w:eastAsia="+mn-ea" w:hAnsi="NTFPreCursivefk" w:cs="+mn-cs"/>
                          <w:b/>
                          <w:bCs/>
                          <w:color w:val="2F5597"/>
                          <w:kern w:val="24"/>
                          <w:sz w:val="48"/>
                          <w:szCs w:val="48"/>
                        </w:rPr>
                        <w:t>6</w:t>
                      </w:r>
                      <w:r>
                        <w:rPr>
                          <w:rFonts w:ascii="NTFPreCursivefk" w:eastAsia="+mn-ea" w:hAnsi="NTFPreCursivefk" w:cs="+mn-cs"/>
                          <w:b/>
                          <w:bCs/>
                          <w:color w:val="2F5597"/>
                          <w:kern w:val="24"/>
                          <w:sz w:val="48"/>
                          <w:szCs w:val="48"/>
                        </w:rPr>
                        <w:t xml:space="preserve"> – Yearly Overview</w:t>
                      </w:r>
                    </w:p>
                  </w:txbxContent>
                </v:textbox>
              </v:shape>
            </w:pict>
          </mc:Fallback>
        </mc:AlternateContent>
      </w:r>
    </w:p>
    <w:p w14:paraId="165FE824" w14:textId="5DD96858" w:rsidR="003B2E32" w:rsidRDefault="003B2E32" w:rsidP="00784ED3">
      <w:pPr>
        <w:jc w:val="center"/>
        <w:rPr>
          <w:rFonts w:ascii="NTFPreCursivefk" w:hAnsi="NTFPreCursivefk"/>
          <w:b/>
          <w:bCs/>
          <w:sz w:val="36"/>
          <w:szCs w:val="36"/>
        </w:rPr>
      </w:pPr>
    </w:p>
    <w:p w14:paraId="3420757C" w14:textId="18C07D37" w:rsidR="000A470B" w:rsidRDefault="009B1B8D" w:rsidP="009B1B8D">
      <w:pPr>
        <w:tabs>
          <w:tab w:val="left" w:pos="2040"/>
        </w:tabs>
        <w:rPr>
          <w:rFonts w:ascii="NTFPreCursivefk" w:hAnsi="NTFPreCursivefk"/>
          <w:b/>
          <w:bCs/>
          <w:sz w:val="36"/>
          <w:szCs w:val="36"/>
        </w:rPr>
      </w:pPr>
      <w:r>
        <w:rPr>
          <w:rFonts w:ascii="NTFPreCursivefk" w:hAnsi="NTFPreCursivefk"/>
          <w:b/>
          <w:bCs/>
          <w:sz w:val="36"/>
          <w:szCs w:val="36"/>
        </w:rPr>
        <w:tab/>
      </w:r>
      <w:r w:rsidR="00985B8D" w:rsidRPr="00985B8D">
        <w:rPr>
          <w:rFonts w:ascii="NTFPreCursivefk" w:hAnsi="NTFPreCursivefk"/>
          <w:b/>
          <w:bCs/>
          <w:noProof/>
          <w:sz w:val="36"/>
          <w:szCs w:val="36"/>
        </w:rPr>
        <w:drawing>
          <wp:inline distT="0" distB="0" distL="0" distR="0" wp14:anchorId="2B905EF4" wp14:editId="46FC340D">
            <wp:extent cx="8649450" cy="4343776"/>
            <wp:effectExtent l="0" t="0" r="0" b="0"/>
            <wp:docPr id="492234860" name="Picture 1" descr="A screenshot of a project overvie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234860" name="Picture 1" descr="A screenshot of a project overview&#10;&#10;Description automatically generated"/>
                    <pic:cNvPicPr/>
                  </pic:nvPicPr>
                  <pic:blipFill>
                    <a:blip r:embed="rId8"/>
                    <a:stretch>
                      <a:fillRect/>
                    </a:stretch>
                  </pic:blipFill>
                  <pic:spPr>
                    <a:xfrm>
                      <a:off x="0" y="0"/>
                      <a:ext cx="8649450" cy="4343776"/>
                    </a:xfrm>
                    <a:prstGeom prst="rect">
                      <a:avLst/>
                    </a:prstGeom>
                  </pic:spPr>
                </pic:pic>
              </a:graphicData>
            </a:graphic>
          </wp:inline>
        </w:drawing>
      </w:r>
    </w:p>
    <w:p w14:paraId="4D88B79F" w14:textId="405E2E08" w:rsidR="000A470B" w:rsidRDefault="000A470B" w:rsidP="006A2D5D">
      <w:pPr>
        <w:jc w:val="center"/>
        <w:rPr>
          <w:rFonts w:ascii="NTFPreCursivefk" w:hAnsi="NTFPreCursivefk"/>
          <w:b/>
          <w:bCs/>
          <w:sz w:val="36"/>
          <w:szCs w:val="36"/>
        </w:rPr>
      </w:pPr>
    </w:p>
    <w:p w14:paraId="1BFF31EC" w14:textId="77777777" w:rsidR="009B1B8D" w:rsidRDefault="009B1B8D" w:rsidP="009B1B8D">
      <w:pPr>
        <w:tabs>
          <w:tab w:val="left" w:pos="2628"/>
        </w:tabs>
        <w:rPr>
          <w:rFonts w:ascii="NTFPreCursivefk" w:hAnsi="NTFPreCursivefk"/>
          <w:b/>
          <w:bCs/>
          <w:sz w:val="36"/>
          <w:szCs w:val="36"/>
        </w:rPr>
      </w:pPr>
      <w:r>
        <w:rPr>
          <w:rFonts w:ascii="NTFPreCursivefk" w:hAnsi="NTFPreCursivefk"/>
          <w:b/>
          <w:bCs/>
          <w:sz w:val="36"/>
          <w:szCs w:val="36"/>
        </w:rPr>
        <w:tab/>
      </w:r>
    </w:p>
    <w:p w14:paraId="13ABCCB2" w14:textId="2C2FB521" w:rsidR="003B2E32" w:rsidRDefault="003B2E32" w:rsidP="009B1B8D">
      <w:pPr>
        <w:tabs>
          <w:tab w:val="left" w:pos="2628"/>
        </w:tabs>
        <w:jc w:val="center"/>
        <w:rPr>
          <w:rFonts w:ascii="NTFPreCursivefk" w:hAnsi="NTFPreCursivefk"/>
          <w:b/>
          <w:bCs/>
          <w:sz w:val="36"/>
          <w:szCs w:val="36"/>
        </w:rPr>
      </w:pPr>
      <w:r w:rsidRPr="00784ED3">
        <w:rPr>
          <w:rFonts w:ascii="NTFPreCursivefk" w:hAnsi="NTFPreCursivefk"/>
          <w:b/>
          <w:bCs/>
          <w:sz w:val="36"/>
          <w:szCs w:val="36"/>
        </w:rPr>
        <w:t xml:space="preserve">Year </w:t>
      </w:r>
      <w:r w:rsidR="00C11840">
        <w:rPr>
          <w:rFonts w:ascii="NTFPreCursivefk" w:hAnsi="NTFPreCursivefk"/>
          <w:b/>
          <w:bCs/>
          <w:sz w:val="36"/>
          <w:szCs w:val="36"/>
        </w:rPr>
        <w:t>6</w:t>
      </w:r>
      <w:r w:rsidRPr="00784ED3">
        <w:rPr>
          <w:rFonts w:ascii="NTFPreCursivefk" w:hAnsi="NTFPreCursivefk"/>
          <w:b/>
          <w:bCs/>
          <w:sz w:val="36"/>
          <w:szCs w:val="36"/>
        </w:rPr>
        <w:t>: Autumn term</w:t>
      </w:r>
    </w:p>
    <w:tbl>
      <w:tblPr>
        <w:tblStyle w:val="TableGrid"/>
        <w:tblpPr w:leftFromText="180" w:rightFromText="180" w:vertAnchor="page" w:horzAnchor="margin" w:tblpY="2509"/>
        <w:tblW w:w="14426" w:type="dxa"/>
        <w:tblLook w:val="04A0" w:firstRow="1" w:lastRow="0" w:firstColumn="1" w:lastColumn="0" w:noHBand="0" w:noVBand="1"/>
      </w:tblPr>
      <w:tblGrid>
        <w:gridCol w:w="1980"/>
        <w:gridCol w:w="1843"/>
        <w:gridCol w:w="2268"/>
        <w:gridCol w:w="1891"/>
        <w:gridCol w:w="2148"/>
        <w:gridCol w:w="2148"/>
        <w:gridCol w:w="2148"/>
      </w:tblGrid>
      <w:tr w:rsidR="00797A0C" w:rsidRPr="00AF4D96" w14:paraId="7C4EA77E" w14:textId="77777777" w:rsidTr="00797A0C">
        <w:tc>
          <w:tcPr>
            <w:tcW w:w="1980" w:type="dxa"/>
            <w:shd w:val="clear" w:color="auto" w:fill="00B0F0"/>
          </w:tcPr>
          <w:p w14:paraId="1198D0EE" w14:textId="77777777" w:rsidR="00797A0C" w:rsidRPr="00AF4D96" w:rsidRDefault="00797A0C" w:rsidP="00797A0C">
            <w:pPr>
              <w:jc w:val="center"/>
              <w:rPr>
                <w:rFonts w:ascii="NTFPreCursivefk" w:hAnsi="NTFPreCursivefk" w:cstheme="minorHAnsi"/>
                <w:b/>
                <w:bCs/>
                <w:sz w:val="28"/>
                <w:szCs w:val="28"/>
              </w:rPr>
            </w:pPr>
            <w:r>
              <w:rPr>
                <w:rFonts w:ascii="NTFPreCursivefk" w:hAnsi="NTFPreCursivefk" w:cstheme="minorHAnsi"/>
                <w:b/>
                <w:bCs/>
                <w:sz w:val="28"/>
                <w:szCs w:val="28"/>
              </w:rPr>
              <w:lastRenderedPageBreak/>
              <w:t xml:space="preserve">National curriculum objectives </w:t>
            </w:r>
          </w:p>
        </w:tc>
        <w:tc>
          <w:tcPr>
            <w:tcW w:w="1843" w:type="dxa"/>
            <w:shd w:val="clear" w:color="auto" w:fill="00B0F0"/>
          </w:tcPr>
          <w:p w14:paraId="2E93F6EE" w14:textId="77777777" w:rsidR="00797A0C" w:rsidRPr="00AF4D96" w:rsidRDefault="00797A0C" w:rsidP="00797A0C">
            <w:pPr>
              <w:rPr>
                <w:rFonts w:ascii="NTFPreCursivefk" w:hAnsi="NTFPreCursivefk" w:cstheme="minorHAnsi"/>
                <w:b/>
                <w:bCs/>
                <w:sz w:val="28"/>
                <w:szCs w:val="28"/>
              </w:rPr>
            </w:pPr>
            <w:r>
              <w:rPr>
                <w:rFonts w:ascii="NTFPreCursivefk" w:hAnsi="NTFPreCursivefk" w:cstheme="minorHAnsi"/>
                <w:b/>
                <w:bCs/>
                <w:sz w:val="28"/>
                <w:szCs w:val="28"/>
              </w:rPr>
              <w:t>Prior knowledge from year 6</w:t>
            </w:r>
          </w:p>
        </w:tc>
        <w:tc>
          <w:tcPr>
            <w:tcW w:w="2268" w:type="dxa"/>
            <w:shd w:val="clear" w:color="auto" w:fill="00B0F0"/>
          </w:tcPr>
          <w:p w14:paraId="7D74D256" w14:textId="77777777" w:rsidR="00797A0C" w:rsidRPr="00AF4D96" w:rsidRDefault="00797A0C" w:rsidP="00797A0C">
            <w:pPr>
              <w:rPr>
                <w:rFonts w:ascii="NTFPreCursivefk" w:hAnsi="NTFPreCursivefk" w:cstheme="minorHAnsi"/>
                <w:b/>
                <w:bCs/>
                <w:sz w:val="28"/>
                <w:szCs w:val="28"/>
              </w:rPr>
            </w:pPr>
            <w:r>
              <w:rPr>
                <w:rFonts w:ascii="NTFPreCursivefk" w:hAnsi="NTFPreCursivefk" w:cstheme="minorHAnsi"/>
                <w:b/>
                <w:bCs/>
                <w:sz w:val="28"/>
                <w:szCs w:val="28"/>
              </w:rPr>
              <w:t xml:space="preserve">Learning outcomes (including WR steps) </w:t>
            </w:r>
          </w:p>
        </w:tc>
        <w:tc>
          <w:tcPr>
            <w:tcW w:w="1891" w:type="dxa"/>
            <w:shd w:val="clear" w:color="auto" w:fill="00B0F0"/>
          </w:tcPr>
          <w:p w14:paraId="05B63132" w14:textId="77777777" w:rsidR="00797A0C" w:rsidRPr="00AF4D96" w:rsidRDefault="00797A0C" w:rsidP="00797A0C">
            <w:pPr>
              <w:rPr>
                <w:rFonts w:ascii="NTFPreCursivefk" w:hAnsi="NTFPreCursivefk" w:cstheme="minorHAnsi"/>
                <w:b/>
                <w:bCs/>
                <w:sz w:val="28"/>
                <w:szCs w:val="28"/>
              </w:rPr>
            </w:pPr>
            <w:r w:rsidRPr="00AF4D96">
              <w:rPr>
                <w:rFonts w:ascii="NTFPreCursivefk" w:hAnsi="NTFPreCursivefk" w:cstheme="minorHAnsi"/>
                <w:b/>
                <w:bCs/>
                <w:sz w:val="28"/>
                <w:szCs w:val="28"/>
              </w:rPr>
              <w:t>Mathematical aspect</w:t>
            </w:r>
          </w:p>
        </w:tc>
        <w:tc>
          <w:tcPr>
            <w:tcW w:w="2148" w:type="dxa"/>
            <w:shd w:val="clear" w:color="auto" w:fill="00B0F0"/>
          </w:tcPr>
          <w:p w14:paraId="3989F9B2" w14:textId="77777777" w:rsidR="00797A0C" w:rsidRPr="00AF4D96" w:rsidRDefault="00797A0C" w:rsidP="00797A0C">
            <w:pPr>
              <w:rPr>
                <w:rFonts w:ascii="NTFPreCursivefk" w:hAnsi="NTFPreCursivefk" w:cstheme="minorHAnsi"/>
                <w:b/>
                <w:bCs/>
                <w:sz w:val="28"/>
                <w:szCs w:val="28"/>
              </w:rPr>
            </w:pPr>
            <w:r>
              <w:rPr>
                <w:rFonts w:ascii="NTFPreCursivefk" w:hAnsi="NTFPreCursivefk" w:cstheme="minorHAnsi"/>
                <w:b/>
                <w:bCs/>
                <w:sz w:val="28"/>
                <w:szCs w:val="28"/>
              </w:rPr>
              <w:t>Vocabulary</w:t>
            </w:r>
          </w:p>
        </w:tc>
        <w:tc>
          <w:tcPr>
            <w:tcW w:w="2148" w:type="dxa"/>
            <w:shd w:val="clear" w:color="auto" w:fill="00B0F0"/>
          </w:tcPr>
          <w:p w14:paraId="7D3CF3C8" w14:textId="77777777" w:rsidR="00797A0C" w:rsidRPr="00AF4D96" w:rsidRDefault="00797A0C" w:rsidP="00797A0C">
            <w:pPr>
              <w:rPr>
                <w:rFonts w:ascii="NTFPreCursivefk" w:hAnsi="NTFPreCursivefk" w:cstheme="minorHAnsi"/>
                <w:b/>
                <w:bCs/>
                <w:sz w:val="28"/>
                <w:szCs w:val="28"/>
              </w:rPr>
            </w:pPr>
            <w:r>
              <w:rPr>
                <w:rFonts w:ascii="NTFPreCursivefk" w:hAnsi="NTFPreCursivefk" w:cstheme="minorHAnsi"/>
                <w:b/>
                <w:bCs/>
                <w:sz w:val="28"/>
                <w:szCs w:val="28"/>
              </w:rPr>
              <w:t xml:space="preserve">Manipulatives </w:t>
            </w:r>
          </w:p>
        </w:tc>
        <w:tc>
          <w:tcPr>
            <w:tcW w:w="2148" w:type="dxa"/>
            <w:shd w:val="clear" w:color="auto" w:fill="00B0F0"/>
          </w:tcPr>
          <w:p w14:paraId="266142DC" w14:textId="77777777" w:rsidR="00797A0C" w:rsidRPr="00AF4D96" w:rsidRDefault="00797A0C" w:rsidP="00797A0C">
            <w:pPr>
              <w:rPr>
                <w:rFonts w:ascii="NTFPreCursivefk" w:hAnsi="NTFPreCursivefk" w:cstheme="minorHAnsi"/>
                <w:b/>
                <w:bCs/>
                <w:sz w:val="28"/>
                <w:szCs w:val="28"/>
              </w:rPr>
            </w:pPr>
            <w:r>
              <w:rPr>
                <w:rFonts w:ascii="NTFPreCursivefk" w:hAnsi="NTFPreCursivefk" w:cstheme="minorHAnsi"/>
                <w:b/>
                <w:bCs/>
                <w:sz w:val="28"/>
                <w:szCs w:val="28"/>
              </w:rPr>
              <w:t xml:space="preserve">Problem solving resources </w:t>
            </w:r>
          </w:p>
        </w:tc>
      </w:tr>
      <w:tr w:rsidR="00797A0C" w:rsidRPr="00AF4D96" w14:paraId="5EF0E884" w14:textId="77777777" w:rsidTr="00797A0C">
        <w:tc>
          <w:tcPr>
            <w:tcW w:w="1980" w:type="dxa"/>
            <w:shd w:val="clear" w:color="auto" w:fill="auto"/>
          </w:tcPr>
          <w:p w14:paraId="6C272D0A" w14:textId="77777777" w:rsidR="00797A0C" w:rsidRDefault="003C11B3" w:rsidP="00797A0C">
            <w:pPr>
              <w:jc w:val="center"/>
              <w:rPr>
                <w:rFonts w:ascii="NTFPreCursivefk" w:hAnsi="NTFPreCursivefk"/>
                <w:sz w:val="24"/>
                <w:szCs w:val="24"/>
              </w:rPr>
            </w:pPr>
            <w:r w:rsidRPr="003C11B3">
              <w:rPr>
                <w:rFonts w:ascii="NTFPreCursivefk" w:hAnsi="NTFPreCursivefk"/>
                <w:sz w:val="24"/>
                <w:szCs w:val="24"/>
              </w:rPr>
              <w:t>Read, write, order and compare numbers up to 10,000,000 and determine the value of each digit</w:t>
            </w:r>
          </w:p>
          <w:p w14:paraId="2A8D91B2" w14:textId="77777777" w:rsidR="003C11B3" w:rsidRDefault="003C11B3" w:rsidP="00797A0C">
            <w:pPr>
              <w:jc w:val="center"/>
              <w:rPr>
                <w:rFonts w:ascii="NTFPreCursivefk" w:hAnsi="NTFPreCursivefk"/>
                <w:sz w:val="24"/>
                <w:szCs w:val="24"/>
              </w:rPr>
            </w:pPr>
          </w:p>
          <w:p w14:paraId="70044B05" w14:textId="1351E116" w:rsidR="003C11B3" w:rsidRPr="003C11B3" w:rsidRDefault="003C11B3" w:rsidP="00797A0C">
            <w:pPr>
              <w:jc w:val="center"/>
              <w:rPr>
                <w:rFonts w:ascii="NTFPreCursivefk" w:hAnsi="NTFPreCursivefk"/>
                <w:sz w:val="28"/>
                <w:szCs w:val="28"/>
              </w:rPr>
            </w:pPr>
            <w:r w:rsidRPr="003C11B3">
              <w:rPr>
                <w:rFonts w:ascii="NTFPreCursivefk" w:hAnsi="NTFPreCursivefk"/>
                <w:sz w:val="24"/>
                <w:szCs w:val="24"/>
              </w:rPr>
              <w:t>Solve number and practical problems that involve the above</w:t>
            </w:r>
            <w:r>
              <w:rPr>
                <w:rFonts w:ascii="NTFPreCursivefk" w:hAnsi="NTFPreCursivefk"/>
                <w:sz w:val="24"/>
                <w:szCs w:val="24"/>
              </w:rPr>
              <w:t xml:space="preserve"> (runs through the place value unit)</w:t>
            </w:r>
          </w:p>
          <w:p w14:paraId="7F99E33F" w14:textId="77777777" w:rsidR="003C11B3" w:rsidRDefault="003C11B3" w:rsidP="00797A0C">
            <w:pPr>
              <w:jc w:val="center"/>
              <w:rPr>
                <w:rFonts w:ascii="NTFPreCursivefk" w:hAnsi="NTFPreCursivefk"/>
                <w:b/>
                <w:bCs/>
                <w:sz w:val="24"/>
                <w:szCs w:val="24"/>
              </w:rPr>
            </w:pPr>
          </w:p>
          <w:p w14:paraId="707C881A" w14:textId="35F7D457" w:rsidR="003C11B3" w:rsidRPr="003C11B3" w:rsidRDefault="003C11B3" w:rsidP="00797A0C">
            <w:pPr>
              <w:jc w:val="center"/>
              <w:rPr>
                <w:rFonts w:ascii="NTFPreCursivefk" w:hAnsi="NTFPreCursivefk" w:cstheme="minorHAnsi"/>
                <w:b/>
                <w:bCs/>
                <w:sz w:val="28"/>
                <w:szCs w:val="28"/>
              </w:rPr>
            </w:pPr>
          </w:p>
        </w:tc>
        <w:tc>
          <w:tcPr>
            <w:tcW w:w="1843" w:type="dxa"/>
            <w:shd w:val="clear" w:color="auto" w:fill="auto"/>
          </w:tcPr>
          <w:p w14:paraId="077D2692" w14:textId="77777777" w:rsidR="00797A0C" w:rsidRPr="00B65AF5" w:rsidRDefault="00797A0C" w:rsidP="00797A0C">
            <w:pPr>
              <w:rPr>
                <w:rFonts w:ascii="NTFPreCursivefk" w:hAnsi="NTFPreCursivefk" w:cstheme="minorHAnsi"/>
              </w:rPr>
            </w:pPr>
            <w:r w:rsidRPr="00B65AF5">
              <w:rPr>
                <w:rFonts w:ascii="NTFPreCursivefk" w:hAnsi="NTFPreCursivefk" w:cstheme="minorHAnsi"/>
              </w:rPr>
              <w:t>Knows how to read and write numbers with up to 8 digits using the comma separator.</w:t>
            </w:r>
          </w:p>
          <w:p w14:paraId="673D6A3B" w14:textId="77777777" w:rsidR="00797A0C" w:rsidRPr="00B65AF5" w:rsidRDefault="00797A0C" w:rsidP="00797A0C">
            <w:pPr>
              <w:rPr>
                <w:rFonts w:ascii="NTFPreCursivefk" w:hAnsi="NTFPreCursivefk" w:cstheme="minorHAnsi"/>
              </w:rPr>
            </w:pPr>
          </w:p>
          <w:p w14:paraId="747E4D0C" w14:textId="77777777" w:rsidR="00797A0C" w:rsidRPr="008E3768" w:rsidRDefault="00797A0C" w:rsidP="00797A0C">
            <w:pPr>
              <w:rPr>
                <w:rFonts w:ascii="NTFPreCursivefk" w:hAnsi="NTFPreCursivefk" w:cstheme="minorHAnsi"/>
                <w:sz w:val="28"/>
                <w:szCs w:val="28"/>
              </w:rPr>
            </w:pPr>
          </w:p>
        </w:tc>
        <w:tc>
          <w:tcPr>
            <w:tcW w:w="2268" w:type="dxa"/>
            <w:shd w:val="clear" w:color="auto" w:fill="auto"/>
          </w:tcPr>
          <w:p w14:paraId="1C456D0F" w14:textId="0D2D9AE1" w:rsidR="00797A0C" w:rsidRDefault="00743251" w:rsidP="00797A0C">
            <w:pPr>
              <w:rPr>
                <w:rFonts w:ascii="NTFPreCursivefk" w:hAnsi="NTFPreCursivefk" w:cstheme="minorHAnsi"/>
                <w:sz w:val="28"/>
                <w:szCs w:val="28"/>
              </w:rPr>
            </w:pPr>
            <w:hyperlink r:id="rId9" w:history="1">
              <w:r w:rsidR="00797A0C">
                <w:rPr>
                  <w:rStyle w:val="Hyperlink"/>
                </w:rPr>
                <w:t>Maths resources for teachers | White Rose Maths</w:t>
              </w:r>
            </w:hyperlink>
          </w:p>
          <w:p w14:paraId="2C5EAC16" w14:textId="0133CBD2" w:rsidR="00797A0C" w:rsidRPr="00797A0C" w:rsidRDefault="00797A0C" w:rsidP="00797A0C">
            <w:pPr>
              <w:rPr>
                <w:rFonts w:ascii="NTFPreCursivefk" w:hAnsi="NTFPreCursivefk" w:cstheme="minorHAnsi"/>
                <w:sz w:val="28"/>
                <w:szCs w:val="28"/>
              </w:rPr>
            </w:pPr>
            <w:r w:rsidRPr="00797A0C">
              <w:rPr>
                <w:rFonts w:ascii="NTFPreCursivefk" w:hAnsi="NTFPreCursivefk" w:cstheme="minorHAnsi"/>
                <w:sz w:val="28"/>
                <w:szCs w:val="28"/>
              </w:rPr>
              <w:t xml:space="preserve">Steps 1 to </w:t>
            </w:r>
            <w:r w:rsidR="003C11B3">
              <w:rPr>
                <w:rFonts w:ascii="NTFPreCursivefk" w:hAnsi="NTFPreCursivefk" w:cstheme="minorHAnsi"/>
                <w:sz w:val="28"/>
                <w:szCs w:val="28"/>
              </w:rPr>
              <w:t>5</w:t>
            </w:r>
            <w:r w:rsidRPr="00797A0C">
              <w:rPr>
                <w:rFonts w:ascii="NTFPreCursivefk" w:hAnsi="NTFPreCursivefk" w:cstheme="minorHAnsi"/>
                <w:sz w:val="28"/>
                <w:szCs w:val="28"/>
              </w:rPr>
              <w:t xml:space="preserve"> </w:t>
            </w:r>
          </w:p>
          <w:p w14:paraId="46FCA308" w14:textId="77777777" w:rsidR="00797A0C" w:rsidRPr="00797A0C" w:rsidRDefault="00797A0C" w:rsidP="00797A0C">
            <w:pPr>
              <w:rPr>
                <w:rFonts w:ascii="NTFPreCursivefk" w:hAnsi="NTFPreCursivefk" w:cstheme="minorHAnsi"/>
                <w:sz w:val="28"/>
                <w:szCs w:val="28"/>
              </w:rPr>
            </w:pPr>
          </w:p>
          <w:p w14:paraId="1EA6A633" w14:textId="77777777" w:rsidR="00797A0C" w:rsidRPr="00797A0C" w:rsidRDefault="00797A0C" w:rsidP="00797A0C">
            <w:pPr>
              <w:rPr>
                <w:rFonts w:ascii="NTFPreCursivefk" w:hAnsi="NTFPreCursivefk" w:cstheme="minorHAnsi"/>
                <w:sz w:val="28"/>
                <w:szCs w:val="28"/>
              </w:rPr>
            </w:pPr>
            <w:r w:rsidRPr="00797A0C">
              <w:rPr>
                <w:rFonts w:ascii="NTFPreCursivefk" w:hAnsi="NTFPreCursivefk" w:cstheme="minorHAnsi"/>
                <w:sz w:val="28"/>
                <w:szCs w:val="28"/>
              </w:rPr>
              <w:t>LO I know numbers to 1,000,000</w:t>
            </w:r>
          </w:p>
          <w:p w14:paraId="6E7C1145" w14:textId="77777777" w:rsidR="00797A0C" w:rsidRPr="00797A0C" w:rsidRDefault="00797A0C" w:rsidP="00797A0C">
            <w:pPr>
              <w:rPr>
                <w:rFonts w:ascii="NTFPreCursivefk" w:hAnsi="NTFPreCursivefk" w:cstheme="minorHAnsi"/>
                <w:sz w:val="28"/>
                <w:szCs w:val="28"/>
              </w:rPr>
            </w:pPr>
          </w:p>
          <w:p w14:paraId="6E018F0D" w14:textId="77777777" w:rsidR="00797A0C" w:rsidRPr="00797A0C" w:rsidRDefault="00797A0C" w:rsidP="00797A0C">
            <w:pPr>
              <w:rPr>
                <w:rFonts w:ascii="NTFPreCursivefk" w:hAnsi="NTFPreCursivefk" w:cstheme="minorHAnsi"/>
                <w:sz w:val="28"/>
                <w:szCs w:val="28"/>
              </w:rPr>
            </w:pPr>
            <w:r w:rsidRPr="00797A0C">
              <w:rPr>
                <w:rFonts w:ascii="NTFPreCursivefk" w:hAnsi="NTFPreCursivefk" w:cstheme="minorHAnsi"/>
                <w:sz w:val="28"/>
                <w:szCs w:val="28"/>
              </w:rPr>
              <w:t>LO I know numbers to 10,000,000</w:t>
            </w:r>
          </w:p>
          <w:p w14:paraId="5E79054A" w14:textId="77777777" w:rsidR="00797A0C" w:rsidRPr="00797A0C" w:rsidRDefault="00797A0C" w:rsidP="00797A0C">
            <w:pPr>
              <w:rPr>
                <w:rFonts w:ascii="NTFPreCursivefk" w:hAnsi="NTFPreCursivefk" w:cstheme="minorHAnsi"/>
                <w:sz w:val="28"/>
                <w:szCs w:val="28"/>
              </w:rPr>
            </w:pPr>
          </w:p>
          <w:p w14:paraId="483C18C9" w14:textId="77777777" w:rsidR="00797A0C" w:rsidRPr="00797A0C" w:rsidRDefault="00797A0C" w:rsidP="00797A0C">
            <w:pPr>
              <w:rPr>
                <w:rFonts w:ascii="NTFPreCursivefk" w:hAnsi="NTFPreCursivefk" w:cstheme="minorHAnsi"/>
                <w:sz w:val="28"/>
                <w:szCs w:val="28"/>
              </w:rPr>
            </w:pPr>
            <w:r w:rsidRPr="00797A0C">
              <w:rPr>
                <w:rFonts w:ascii="NTFPreCursivefk" w:hAnsi="NTFPreCursivefk" w:cstheme="minorHAnsi"/>
                <w:sz w:val="28"/>
                <w:szCs w:val="28"/>
              </w:rPr>
              <w:t>LO I know how to read and write numbers to 10,000,000</w:t>
            </w:r>
          </w:p>
          <w:p w14:paraId="5A6C17F8" w14:textId="77777777" w:rsidR="00797A0C" w:rsidRPr="00797A0C" w:rsidRDefault="00797A0C" w:rsidP="00797A0C">
            <w:pPr>
              <w:rPr>
                <w:rFonts w:ascii="NTFPreCursivefk" w:hAnsi="NTFPreCursivefk" w:cstheme="minorHAnsi"/>
                <w:sz w:val="28"/>
                <w:szCs w:val="28"/>
              </w:rPr>
            </w:pPr>
          </w:p>
          <w:p w14:paraId="3FA6567E" w14:textId="77777777" w:rsidR="00797A0C" w:rsidRPr="00797A0C" w:rsidRDefault="00797A0C" w:rsidP="00797A0C">
            <w:pPr>
              <w:rPr>
                <w:rFonts w:ascii="NTFPreCursivefk" w:hAnsi="NTFPreCursivefk" w:cstheme="minorHAnsi"/>
                <w:sz w:val="28"/>
                <w:szCs w:val="28"/>
              </w:rPr>
            </w:pPr>
            <w:r w:rsidRPr="00797A0C">
              <w:rPr>
                <w:rFonts w:ascii="NTFPreCursivefk" w:hAnsi="NTFPreCursivefk" w:cstheme="minorHAnsi"/>
                <w:sz w:val="28"/>
                <w:szCs w:val="28"/>
              </w:rPr>
              <w:t>LO I know how to use powers of 10</w:t>
            </w:r>
          </w:p>
          <w:p w14:paraId="1DA160E8" w14:textId="77777777" w:rsidR="00797A0C" w:rsidRPr="00797A0C" w:rsidRDefault="00797A0C" w:rsidP="00797A0C">
            <w:pPr>
              <w:rPr>
                <w:rFonts w:ascii="NTFPreCursivefk" w:hAnsi="NTFPreCursivefk" w:cstheme="minorHAnsi"/>
                <w:sz w:val="28"/>
                <w:szCs w:val="28"/>
              </w:rPr>
            </w:pPr>
          </w:p>
          <w:p w14:paraId="0F3155DC" w14:textId="77777777" w:rsidR="00797A0C" w:rsidRPr="00797A0C" w:rsidRDefault="00797A0C" w:rsidP="00797A0C">
            <w:pPr>
              <w:rPr>
                <w:rFonts w:ascii="NTFPreCursivefk" w:hAnsi="NTFPreCursivefk" w:cstheme="minorHAnsi"/>
                <w:sz w:val="28"/>
                <w:szCs w:val="28"/>
              </w:rPr>
            </w:pPr>
            <w:r w:rsidRPr="00797A0C">
              <w:rPr>
                <w:rFonts w:ascii="NTFPreCursivefk" w:hAnsi="NTFPreCursivefk" w:cstheme="minorHAnsi"/>
                <w:sz w:val="28"/>
                <w:szCs w:val="28"/>
              </w:rPr>
              <w:t xml:space="preserve">LO I know calculating on a </w:t>
            </w:r>
            <w:r w:rsidRPr="00797A0C">
              <w:rPr>
                <w:rFonts w:ascii="NTFPreCursivefk" w:hAnsi="NTFPreCursivefk" w:cstheme="minorHAnsi"/>
                <w:sz w:val="28"/>
                <w:szCs w:val="28"/>
              </w:rPr>
              <w:lastRenderedPageBreak/>
              <w:t>number line to 10,000,000</w:t>
            </w:r>
          </w:p>
          <w:p w14:paraId="3EE7E131" w14:textId="6F3D0380" w:rsidR="003C11B3" w:rsidRDefault="003C11B3" w:rsidP="003C11B3">
            <w:pPr>
              <w:rPr>
                <w:rFonts w:ascii="NTFPreCursivefk" w:hAnsi="NTFPreCursivefk" w:cstheme="minorHAnsi"/>
                <w:sz w:val="28"/>
                <w:szCs w:val="28"/>
              </w:rPr>
            </w:pPr>
            <w:r>
              <w:rPr>
                <w:rFonts w:ascii="NTFPreCursivefk" w:hAnsi="NTFPreCursivefk" w:cstheme="minorHAnsi"/>
                <w:sz w:val="28"/>
                <w:szCs w:val="28"/>
              </w:rPr>
              <w:t xml:space="preserve"> </w:t>
            </w:r>
          </w:p>
          <w:p w14:paraId="60B6E0C7" w14:textId="77777777" w:rsidR="003C11B3" w:rsidRPr="00797A0C" w:rsidRDefault="003C11B3" w:rsidP="003C11B3">
            <w:pPr>
              <w:rPr>
                <w:rFonts w:ascii="NTFPreCursivefk" w:hAnsi="NTFPreCursivefk" w:cstheme="minorHAnsi"/>
                <w:sz w:val="28"/>
                <w:szCs w:val="28"/>
              </w:rPr>
            </w:pPr>
            <w:r w:rsidRPr="00797A0C">
              <w:rPr>
                <w:rFonts w:ascii="NTFPreCursivefk" w:hAnsi="NTFPreCursivefk" w:cstheme="minorHAnsi"/>
                <w:sz w:val="28"/>
                <w:szCs w:val="28"/>
              </w:rPr>
              <w:t>LO I know comparing numbers to 10,000,000</w:t>
            </w:r>
          </w:p>
          <w:p w14:paraId="62DA132C" w14:textId="77777777" w:rsidR="003C11B3" w:rsidRPr="00797A0C" w:rsidRDefault="003C11B3" w:rsidP="003C11B3">
            <w:pPr>
              <w:rPr>
                <w:rFonts w:ascii="NTFPreCursivefk" w:hAnsi="NTFPreCursivefk" w:cstheme="minorHAnsi"/>
                <w:sz w:val="28"/>
                <w:szCs w:val="28"/>
              </w:rPr>
            </w:pPr>
          </w:p>
          <w:p w14:paraId="631E79DD" w14:textId="77777777" w:rsidR="003C11B3" w:rsidRPr="00797A0C" w:rsidRDefault="003C11B3" w:rsidP="003C11B3">
            <w:pPr>
              <w:rPr>
                <w:rFonts w:ascii="NTFPreCursivefk" w:hAnsi="NTFPreCursivefk" w:cstheme="minorHAnsi"/>
                <w:sz w:val="28"/>
                <w:szCs w:val="28"/>
              </w:rPr>
            </w:pPr>
            <w:r w:rsidRPr="00797A0C">
              <w:rPr>
                <w:rFonts w:ascii="NTFPreCursivefk" w:hAnsi="NTFPreCursivefk" w:cstheme="minorHAnsi"/>
                <w:sz w:val="28"/>
                <w:szCs w:val="28"/>
              </w:rPr>
              <w:t>LO I know ordering numbers to 10,000,000</w:t>
            </w:r>
          </w:p>
          <w:p w14:paraId="6E391FEB" w14:textId="77777777" w:rsidR="00797A0C" w:rsidRPr="00797A0C" w:rsidRDefault="00797A0C" w:rsidP="00797A0C">
            <w:pPr>
              <w:rPr>
                <w:rFonts w:ascii="NTFPreCursivefk" w:hAnsi="NTFPreCursivefk" w:cstheme="minorHAnsi"/>
                <w:sz w:val="28"/>
                <w:szCs w:val="28"/>
              </w:rPr>
            </w:pPr>
          </w:p>
          <w:p w14:paraId="650737FB" w14:textId="6F71390E" w:rsidR="00797A0C" w:rsidRPr="00797A0C" w:rsidRDefault="00797A0C" w:rsidP="00797A0C">
            <w:pPr>
              <w:rPr>
                <w:rFonts w:ascii="NTFPreCursivefk" w:hAnsi="NTFPreCursivefk" w:cstheme="minorHAnsi"/>
                <w:sz w:val="28"/>
                <w:szCs w:val="28"/>
              </w:rPr>
            </w:pPr>
          </w:p>
        </w:tc>
        <w:tc>
          <w:tcPr>
            <w:tcW w:w="1891" w:type="dxa"/>
            <w:shd w:val="clear" w:color="auto" w:fill="auto"/>
          </w:tcPr>
          <w:p w14:paraId="60FB7C5C" w14:textId="77777777" w:rsidR="00797A0C" w:rsidRPr="00AF4D96" w:rsidRDefault="00797A0C" w:rsidP="00797A0C">
            <w:pPr>
              <w:rPr>
                <w:rFonts w:ascii="NTFPreCursivefk" w:hAnsi="NTFPreCursivefk" w:cstheme="minorHAnsi"/>
                <w:b/>
                <w:bCs/>
                <w:sz w:val="28"/>
                <w:szCs w:val="28"/>
              </w:rPr>
            </w:pPr>
            <w:r>
              <w:rPr>
                <w:rFonts w:ascii="NTFPreCursivefk" w:hAnsi="NTFPreCursivefk" w:cstheme="minorHAnsi"/>
                <w:b/>
                <w:bCs/>
                <w:sz w:val="28"/>
                <w:szCs w:val="28"/>
              </w:rPr>
              <w:lastRenderedPageBreak/>
              <w:t xml:space="preserve">Number and place value – including negative numbers </w:t>
            </w:r>
          </w:p>
        </w:tc>
        <w:tc>
          <w:tcPr>
            <w:tcW w:w="2148" w:type="dxa"/>
            <w:shd w:val="clear" w:color="auto" w:fill="auto"/>
          </w:tcPr>
          <w:p w14:paraId="6FEFB519"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ten thousands</w:t>
            </w:r>
          </w:p>
          <w:p w14:paraId="5A0373B2"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 xml:space="preserve">(10,000s) </w:t>
            </w:r>
          </w:p>
          <w:p w14:paraId="517A57FE"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hundred thousands (100,000s)</w:t>
            </w:r>
          </w:p>
          <w:p w14:paraId="5D8E8D6E"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millions (1,000,000s) ten million (10,000,000)</w:t>
            </w:r>
          </w:p>
          <w:p w14:paraId="40D48CDA"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 xml:space="preserve">place value </w:t>
            </w:r>
          </w:p>
          <w:p w14:paraId="352C6382"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partition</w:t>
            </w:r>
          </w:p>
          <w:p w14:paraId="02F243AD"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interval</w:t>
            </w:r>
          </w:p>
          <w:p w14:paraId="231B0856"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 xml:space="preserve">estimate </w:t>
            </w:r>
          </w:p>
          <w:p w14:paraId="2ADED002" w14:textId="77777777" w:rsidR="00797A0C" w:rsidRDefault="00797A0C" w:rsidP="00797A0C">
            <w:pPr>
              <w:rPr>
                <w:rFonts w:ascii="NTFPreCursivefk" w:hAnsi="NTFPreCursivefk" w:cstheme="minorHAnsi"/>
                <w:b/>
                <w:bCs/>
                <w:sz w:val="28"/>
                <w:szCs w:val="28"/>
              </w:rPr>
            </w:pPr>
          </w:p>
        </w:tc>
        <w:tc>
          <w:tcPr>
            <w:tcW w:w="2148" w:type="dxa"/>
            <w:shd w:val="clear" w:color="auto" w:fill="auto"/>
          </w:tcPr>
          <w:p w14:paraId="05A150D0" w14:textId="77777777" w:rsidR="007F32A9" w:rsidRDefault="007F32A9" w:rsidP="007F32A9">
            <w:pPr>
              <w:rPr>
                <w:rFonts w:ascii="NTFPreCursivefk" w:hAnsi="NTFPreCursivefk" w:cstheme="minorHAnsi"/>
                <w:sz w:val="24"/>
                <w:szCs w:val="24"/>
              </w:rPr>
            </w:pPr>
            <w:r>
              <w:rPr>
                <w:rFonts w:ascii="NTFPreCursivefk" w:hAnsi="NTFPreCursivefk" w:cstheme="minorHAnsi"/>
                <w:sz w:val="24"/>
                <w:szCs w:val="24"/>
              </w:rPr>
              <w:t>Place value charts</w:t>
            </w:r>
          </w:p>
          <w:p w14:paraId="18A5F110" w14:textId="77777777" w:rsidR="007F32A9" w:rsidRDefault="007F32A9" w:rsidP="007F32A9">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525CC641" wp14:editId="4C2E8D65">
                  <wp:extent cx="1112520" cy="502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3349" cy="507587"/>
                          </a:xfrm>
                          <a:prstGeom prst="rect">
                            <a:avLst/>
                          </a:prstGeom>
                        </pic:spPr>
                      </pic:pic>
                    </a:graphicData>
                  </a:graphic>
                </wp:inline>
              </w:drawing>
            </w:r>
          </w:p>
          <w:p w14:paraId="311DC0D0" w14:textId="77777777" w:rsidR="007F32A9" w:rsidRDefault="007F32A9" w:rsidP="007F32A9">
            <w:pPr>
              <w:rPr>
                <w:rFonts w:ascii="NTFPreCursivefk" w:hAnsi="NTFPreCursivefk" w:cstheme="minorHAnsi"/>
                <w:sz w:val="24"/>
                <w:szCs w:val="24"/>
              </w:rPr>
            </w:pPr>
          </w:p>
          <w:p w14:paraId="5D7AC8C6" w14:textId="77777777" w:rsidR="007F32A9" w:rsidRDefault="007F32A9" w:rsidP="007F32A9">
            <w:pPr>
              <w:rPr>
                <w:rFonts w:ascii="NTFPreCursivefk" w:hAnsi="NTFPreCursivefk" w:cstheme="minorHAnsi"/>
                <w:sz w:val="24"/>
                <w:szCs w:val="24"/>
              </w:rPr>
            </w:pPr>
            <w:r>
              <w:rPr>
                <w:rFonts w:ascii="NTFPreCursivefk" w:hAnsi="NTFPreCursivefk" w:cstheme="minorHAnsi"/>
                <w:sz w:val="24"/>
                <w:szCs w:val="24"/>
              </w:rPr>
              <w:t>Place value counters</w:t>
            </w:r>
          </w:p>
          <w:p w14:paraId="4A752C45" w14:textId="77777777" w:rsidR="007F32A9" w:rsidRDefault="007F32A9" w:rsidP="007F32A9">
            <w:pPr>
              <w:rPr>
                <w:rFonts w:ascii="NTFPreCursivefk" w:hAnsi="NTFPreCursivefk" w:cstheme="minorHAnsi"/>
                <w:sz w:val="24"/>
                <w:szCs w:val="24"/>
              </w:rPr>
            </w:pPr>
          </w:p>
          <w:p w14:paraId="0C3032D4" w14:textId="77777777" w:rsidR="007F32A9" w:rsidRDefault="007F32A9" w:rsidP="007F32A9">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30F3371B" wp14:editId="7D95D15C">
                  <wp:extent cx="739140" cy="7479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2665" cy="751507"/>
                          </a:xfrm>
                          <a:prstGeom prst="rect">
                            <a:avLst/>
                          </a:prstGeom>
                        </pic:spPr>
                      </pic:pic>
                    </a:graphicData>
                  </a:graphic>
                </wp:inline>
              </w:drawing>
            </w:r>
          </w:p>
          <w:p w14:paraId="301AA7BD" w14:textId="77777777" w:rsidR="007F32A9" w:rsidRDefault="007F32A9" w:rsidP="007F32A9">
            <w:pPr>
              <w:rPr>
                <w:rFonts w:ascii="NTFPreCursivefk" w:hAnsi="NTFPreCursivefk" w:cstheme="minorHAnsi"/>
                <w:sz w:val="24"/>
                <w:szCs w:val="24"/>
              </w:rPr>
            </w:pPr>
            <w:r>
              <w:rPr>
                <w:rFonts w:ascii="NTFPreCursivefk" w:hAnsi="NTFPreCursivefk" w:cstheme="minorHAnsi"/>
                <w:sz w:val="24"/>
                <w:szCs w:val="24"/>
              </w:rPr>
              <w:t xml:space="preserve">Base ten equipment </w:t>
            </w:r>
          </w:p>
          <w:p w14:paraId="09A1C465" w14:textId="77777777" w:rsidR="007F32A9" w:rsidRDefault="007F32A9" w:rsidP="007F32A9">
            <w:pPr>
              <w:rPr>
                <w:rFonts w:ascii="NTFPreCursivefk" w:hAnsi="NTFPreCursivefk" w:cstheme="minorHAnsi"/>
                <w:sz w:val="24"/>
                <w:szCs w:val="24"/>
              </w:rPr>
            </w:pPr>
          </w:p>
          <w:p w14:paraId="1DF81C27" w14:textId="77777777" w:rsidR="007F32A9" w:rsidRDefault="007F32A9" w:rsidP="007F32A9">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778DAC5B" wp14:editId="111A1BAB">
                  <wp:extent cx="929640" cy="763377"/>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0800000" flipV="1">
                            <a:off x="0" y="0"/>
                            <a:ext cx="943239" cy="774544"/>
                          </a:xfrm>
                          <a:prstGeom prst="rect">
                            <a:avLst/>
                          </a:prstGeom>
                        </pic:spPr>
                      </pic:pic>
                    </a:graphicData>
                  </a:graphic>
                </wp:inline>
              </w:drawing>
            </w:r>
          </w:p>
          <w:p w14:paraId="40DE967F" w14:textId="77777777" w:rsidR="00797A0C" w:rsidRDefault="00797A0C" w:rsidP="00797A0C">
            <w:pPr>
              <w:rPr>
                <w:rFonts w:ascii="NTFPreCursivefk" w:hAnsi="NTFPreCursivefk" w:cstheme="minorHAnsi"/>
                <w:b/>
                <w:bCs/>
                <w:sz w:val="28"/>
                <w:szCs w:val="28"/>
              </w:rPr>
            </w:pPr>
          </w:p>
        </w:tc>
        <w:tc>
          <w:tcPr>
            <w:tcW w:w="2148" w:type="dxa"/>
            <w:shd w:val="clear" w:color="auto" w:fill="auto"/>
          </w:tcPr>
          <w:p w14:paraId="4F268FC3" w14:textId="77777777" w:rsidR="007F32A9" w:rsidRPr="00850226" w:rsidRDefault="007F32A9" w:rsidP="007F32A9">
            <w:pPr>
              <w:rPr>
                <w:rFonts w:ascii="NTFPreCursivefk" w:hAnsi="NTFPreCursivefk" w:cstheme="minorHAnsi"/>
                <w:sz w:val="24"/>
                <w:szCs w:val="24"/>
              </w:rPr>
            </w:pPr>
            <w:r w:rsidRPr="00850226">
              <w:rPr>
                <w:rFonts w:ascii="NTFPreCursivefk" w:hAnsi="NTFPreCursivefk" w:cstheme="minorHAnsi"/>
                <w:sz w:val="24"/>
                <w:szCs w:val="24"/>
              </w:rPr>
              <w:t>Counting forwards and backwards</w:t>
            </w:r>
          </w:p>
          <w:p w14:paraId="1566084E" w14:textId="77777777" w:rsidR="007F32A9" w:rsidRPr="00850226" w:rsidRDefault="00743251" w:rsidP="007F32A9">
            <w:pPr>
              <w:rPr>
                <w:rFonts w:ascii="NTFPreCursivefk" w:hAnsi="NTFPreCursivefk" w:cs="Arial"/>
                <w:b/>
                <w:color w:val="000000"/>
                <w:sz w:val="20"/>
                <w:szCs w:val="20"/>
              </w:rPr>
            </w:pPr>
            <w:hyperlink r:id="rId13" w:history="1">
              <w:r w:rsidR="007F32A9" w:rsidRPr="00850226">
                <w:rPr>
                  <w:rStyle w:val="Hyperlink"/>
                  <w:rFonts w:ascii="NTFPreCursivefk" w:hAnsi="NTFPreCursivefk" w:cs="Arial"/>
                  <w:b/>
                  <w:sz w:val="20"/>
                  <w:szCs w:val="20"/>
                </w:rPr>
                <w:t>Space Distances</w:t>
              </w:r>
            </w:hyperlink>
            <w:r w:rsidR="007F32A9" w:rsidRPr="00850226">
              <w:rPr>
                <w:rFonts w:ascii="NTFPreCursivefk" w:hAnsi="NTFPreCursivefk" w:cs="Arial"/>
                <w:b/>
                <w:color w:val="000000"/>
                <w:sz w:val="20"/>
                <w:szCs w:val="20"/>
              </w:rPr>
              <w:t xml:space="preserve"> *</w:t>
            </w:r>
          </w:p>
          <w:p w14:paraId="0659515C" w14:textId="77777777" w:rsidR="007F32A9" w:rsidRPr="00850226" w:rsidRDefault="007F32A9" w:rsidP="007F32A9">
            <w:pPr>
              <w:rPr>
                <w:rFonts w:ascii="NTFPreCursivefk" w:hAnsi="NTFPreCursivefk" w:cs="Arial"/>
                <w:b/>
                <w:color w:val="000000"/>
                <w:sz w:val="20"/>
                <w:szCs w:val="20"/>
              </w:rPr>
            </w:pPr>
          </w:p>
          <w:p w14:paraId="2B92F2AA" w14:textId="77777777" w:rsidR="007F32A9" w:rsidRPr="00850226" w:rsidRDefault="007F32A9" w:rsidP="007F32A9">
            <w:pPr>
              <w:rPr>
                <w:rFonts w:ascii="NTFPreCursivefk" w:hAnsi="NTFPreCursivefk" w:cs="Arial"/>
                <w:color w:val="000000"/>
                <w:sz w:val="20"/>
                <w:szCs w:val="20"/>
              </w:rPr>
            </w:pPr>
            <w:r w:rsidRPr="00850226">
              <w:rPr>
                <w:rFonts w:ascii="NTFPreCursivefk" w:hAnsi="NTFPreCursivefk" w:cs="Arial"/>
                <w:color w:val="000000"/>
                <w:sz w:val="20"/>
                <w:szCs w:val="20"/>
              </w:rPr>
              <w:t>Solve number and practical problems that involve all of the above</w:t>
            </w:r>
          </w:p>
          <w:p w14:paraId="3F743F19" w14:textId="77777777" w:rsidR="007F32A9" w:rsidRPr="00850226" w:rsidRDefault="007F32A9" w:rsidP="007F32A9">
            <w:pPr>
              <w:rPr>
                <w:rFonts w:ascii="NTFPreCursivefk" w:hAnsi="NTFPreCursivefk" w:cs="Arial"/>
                <w:color w:val="000000"/>
                <w:sz w:val="20"/>
                <w:szCs w:val="20"/>
              </w:rPr>
            </w:pPr>
          </w:p>
          <w:p w14:paraId="69A565AA" w14:textId="77777777" w:rsidR="007F32A9" w:rsidRPr="00850226" w:rsidRDefault="00743251" w:rsidP="007F32A9">
            <w:pPr>
              <w:rPr>
                <w:rFonts w:ascii="NTFPreCursivefk" w:hAnsi="NTFPreCursivefk" w:cs="Arial"/>
                <w:b/>
                <w:color w:val="000000"/>
                <w:sz w:val="20"/>
                <w:szCs w:val="20"/>
              </w:rPr>
            </w:pPr>
            <w:hyperlink r:id="rId14" w:history="1">
              <w:r w:rsidR="007F32A9" w:rsidRPr="00850226">
                <w:rPr>
                  <w:rStyle w:val="Hyperlink"/>
                  <w:rFonts w:ascii="NTFPreCursivefk" w:hAnsi="NTFPreCursivefk" w:cs="Arial"/>
                  <w:b/>
                  <w:sz w:val="20"/>
                  <w:szCs w:val="20"/>
                </w:rPr>
                <w:t>Round the Four Dice</w:t>
              </w:r>
            </w:hyperlink>
            <w:r w:rsidR="007F32A9" w:rsidRPr="00850226">
              <w:rPr>
                <w:rFonts w:ascii="NTFPreCursivefk" w:hAnsi="NTFPreCursivefk" w:cs="Arial"/>
                <w:b/>
                <w:color w:val="000000"/>
                <w:sz w:val="20"/>
                <w:szCs w:val="20"/>
              </w:rPr>
              <w:t xml:space="preserve"> * I</w:t>
            </w:r>
          </w:p>
          <w:p w14:paraId="093A24D2" w14:textId="77777777" w:rsidR="007F32A9" w:rsidRPr="00850226" w:rsidRDefault="007F32A9" w:rsidP="007F32A9">
            <w:pPr>
              <w:rPr>
                <w:rFonts w:ascii="NTFPreCursivefk" w:hAnsi="NTFPreCursivefk" w:cs="Arial"/>
                <w:b/>
                <w:color w:val="000000"/>
                <w:sz w:val="20"/>
                <w:szCs w:val="20"/>
              </w:rPr>
            </w:pPr>
          </w:p>
          <w:p w14:paraId="364061B3" w14:textId="16A33BA6" w:rsidR="00797A0C" w:rsidRDefault="00743251" w:rsidP="007F32A9">
            <w:pPr>
              <w:rPr>
                <w:rFonts w:ascii="NTFPreCursivefk" w:hAnsi="NTFPreCursivefk" w:cstheme="minorHAnsi"/>
                <w:b/>
                <w:bCs/>
                <w:sz w:val="28"/>
                <w:szCs w:val="28"/>
              </w:rPr>
            </w:pPr>
            <w:hyperlink r:id="rId15" w:history="1">
              <w:r w:rsidR="007F32A9" w:rsidRPr="00850226">
                <w:rPr>
                  <w:rStyle w:val="Hyperlink"/>
                  <w:rFonts w:ascii="NTFPreCursivefk" w:hAnsi="NTFPreCursivefk" w:cs="Arial"/>
                  <w:b/>
                  <w:sz w:val="20"/>
                  <w:szCs w:val="20"/>
                </w:rPr>
                <w:t>Number Lines in Disguise</w:t>
              </w:r>
            </w:hyperlink>
            <w:r w:rsidR="007F32A9" w:rsidRPr="00850226">
              <w:rPr>
                <w:rFonts w:ascii="NTFPreCursivefk" w:hAnsi="NTFPreCursivefk" w:cs="Arial"/>
                <w:b/>
                <w:color w:val="000000"/>
                <w:sz w:val="20"/>
                <w:szCs w:val="20"/>
              </w:rPr>
              <w:t xml:space="preserve"> **</w:t>
            </w:r>
          </w:p>
        </w:tc>
      </w:tr>
      <w:tr w:rsidR="003C11B3" w:rsidRPr="00AF4D96" w14:paraId="21E280B6" w14:textId="77777777" w:rsidTr="00797A0C">
        <w:tc>
          <w:tcPr>
            <w:tcW w:w="1980" w:type="dxa"/>
            <w:shd w:val="clear" w:color="auto" w:fill="auto"/>
          </w:tcPr>
          <w:p w14:paraId="6E6E0773" w14:textId="023E889B" w:rsidR="003C11B3" w:rsidRPr="003C11B3" w:rsidRDefault="003C11B3" w:rsidP="003C11B3">
            <w:pPr>
              <w:rPr>
                <w:rFonts w:ascii="NTFPreCursivefk" w:hAnsi="NTFPreCursivefk"/>
                <w:sz w:val="24"/>
                <w:szCs w:val="24"/>
              </w:rPr>
            </w:pPr>
            <w:r w:rsidRPr="003C11B3">
              <w:rPr>
                <w:rFonts w:ascii="NTFPreCursivefk" w:hAnsi="NTFPreCursivefk"/>
                <w:sz w:val="24"/>
                <w:szCs w:val="24"/>
              </w:rPr>
              <w:t>Round any whole number to a required degree of accuracy</w:t>
            </w:r>
          </w:p>
        </w:tc>
        <w:tc>
          <w:tcPr>
            <w:tcW w:w="1843" w:type="dxa"/>
            <w:shd w:val="clear" w:color="auto" w:fill="auto"/>
          </w:tcPr>
          <w:p w14:paraId="0E20BDD7" w14:textId="5E78AD51" w:rsidR="003C11B3" w:rsidRPr="003C11B3" w:rsidRDefault="003C11B3" w:rsidP="00797A0C">
            <w:pPr>
              <w:rPr>
                <w:rFonts w:ascii="NTFPreCursivefk" w:hAnsi="NTFPreCursivefk" w:cstheme="minorHAnsi"/>
                <w:sz w:val="24"/>
                <w:szCs w:val="24"/>
              </w:rPr>
            </w:pPr>
            <w:r w:rsidRPr="003C11B3">
              <w:rPr>
                <w:rFonts w:ascii="NTFPreCursivefk" w:hAnsi="NTFPreCursivefk" w:cstheme="minorHAnsi"/>
                <w:sz w:val="24"/>
                <w:szCs w:val="24"/>
              </w:rPr>
              <w:t>Knows rounding numbers to 1,000,000</w:t>
            </w:r>
          </w:p>
        </w:tc>
        <w:tc>
          <w:tcPr>
            <w:tcW w:w="2268" w:type="dxa"/>
            <w:shd w:val="clear" w:color="auto" w:fill="auto"/>
          </w:tcPr>
          <w:p w14:paraId="5176E643" w14:textId="2A0732B1" w:rsidR="003C11B3" w:rsidRPr="003C11B3" w:rsidRDefault="003C11B3" w:rsidP="003C11B3">
            <w:pPr>
              <w:rPr>
                <w:rFonts w:ascii="NTFPreCursivefk" w:hAnsi="NTFPreCursivefk" w:cstheme="minorHAnsi"/>
                <w:sz w:val="24"/>
                <w:szCs w:val="24"/>
              </w:rPr>
            </w:pPr>
            <w:r w:rsidRPr="003C11B3">
              <w:rPr>
                <w:rFonts w:ascii="NTFPreCursivefk" w:hAnsi="NTFPreCursivefk" w:cstheme="minorHAnsi"/>
                <w:sz w:val="24"/>
                <w:szCs w:val="24"/>
              </w:rPr>
              <w:t xml:space="preserve">Step 7 </w:t>
            </w:r>
          </w:p>
          <w:p w14:paraId="596C7327" w14:textId="77777777" w:rsidR="003C11B3" w:rsidRPr="003C11B3" w:rsidRDefault="003C11B3" w:rsidP="003C11B3">
            <w:pPr>
              <w:rPr>
                <w:rFonts w:ascii="NTFPreCursivefk" w:hAnsi="NTFPreCursivefk" w:cstheme="minorHAnsi"/>
                <w:sz w:val="24"/>
                <w:szCs w:val="24"/>
              </w:rPr>
            </w:pPr>
            <w:r w:rsidRPr="003C11B3">
              <w:rPr>
                <w:rFonts w:ascii="NTFPreCursivefk" w:hAnsi="NTFPreCursivefk" w:cstheme="minorHAnsi"/>
                <w:sz w:val="24"/>
                <w:szCs w:val="24"/>
              </w:rPr>
              <w:t>LO I know rounding numbers to 10,000,000</w:t>
            </w:r>
          </w:p>
          <w:p w14:paraId="191FACB6" w14:textId="77777777" w:rsidR="003C11B3" w:rsidRPr="003C11B3" w:rsidRDefault="003C11B3" w:rsidP="00797A0C">
            <w:pPr>
              <w:rPr>
                <w:rFonts w:ascii="NTFPreCursivefk" w:hAnsi="NTFPreCursivefk"/>
                <w:sz w:val="24"/>
                <w:szCs w:val="24"/>
              </w:rPr>
            </w:pPr>
          </w:p>
        </w:tc>
        <w:tc>
          <w:tcPr>
            <w:tcW w:w="1891" w:type="dxa"/>
            <w:shd w:val="clear" w:color="auto" w:fill="auto"/>
          </w:tcPr>
          <w:p w14:paraId="6F318028" w14:textId="4734C6CF" w:rsidR="003C11B3" w:rsidRPr="003C11B3" w:rsidRDefault="003C11B3" w:rsidP="003C11B3">
            <w:pPr>
              <w:jc w:val="center"/>
              <w:rPr>
                <w:rFonts w:ascii="NTFPreCursivefk" w:hAnsi="NTFPreCursivefk" w:cstheme="minorHAnsi"/>
                <w:b/>
                <w:bCs/>
                <w:sz w:val="24"/>
                <w:szCs w:val="24"/>
              </w:rPr>
            </w:pPr>
            <w:r w:rsidRPr="003C11B3">
              <w:rPr>
                <w:rFonts w:ascii="NTFPreCursivefk" w:hAnsi="NTFPreCursivefk" w:cstheme="minorHAnsi"/>
                <w:b/>
                <w:bCs/>
                <w:sz w:val="24"/>
                <w:szCs w:val="24"/>
              </w:rPr>
              <w:t>Number and place value : rounding</w:t>
            </w:r>
          </w:p>
        </w:tc>
        <w:tc>
          <w:tcPr>
            <w:tcW w:w="2148" w:type="dxa"/>
            <w:shd w:val="clear" w:color="auto" w:fill="auto"/>
          </w:tcPr>
          <w:p w14:paraId="5F0F7C30"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ten thousands</w:t>
            </w:r>
          </w:p>
          <w:p w14:paraId="701C213D"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 xml:space="preserve">(10,000s) </w:t>
            </w:r>
          </w:p>
          <w:p w14:paraId="02341F45"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hundred thousands (100,000s)</w:t>
            </w:r>
          </w:p>
          <w:p w14:paraId="24A04228"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millions (1,000,000s) ten million (10,000,000)</w:t>
            </w:r>
          </w:p>
          <w:p w14:paraId="1CD7FEC7"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 xml:space="preserve">rounding </w:t>
            </w:r>
          </w:p>
          <w:p w14:paraId="590E67A8" w14:textId="77777777" w:rsidR="003C11B3" w:rsidRDefault="003C11B3" w:rsidP="00797A0C">
            <w:pPr>
              <w:rPr>
                <w:rFonts w:ascii="NTFPreCursivefk" w:hAnsi="NTFPreCursivefk" w:cstheme="minorHAnsi"/>
                <w:b/>
                <w:bCs/>
                <w:sz w:val="28"/>
                <w:szCs w:val="28"/>
              </w:rPr>
            </w:pPr>
          </w:p>
        </w:tc>
        <w:tc>
          <w:tcPr>
            <w:tcW w:w="2148" w:type="dxa"/>
            <w:shd w:val="clear" w:color="auto" w:fill="auto"/>
          </w:tcPr>
          <w:p w14:paraId="6C11E3A6" w14:textId="77777777" w:rsidR="007F32A9" w:rsidRDefault="007F32A9" w:rsidP="007F32A9">
            <w:pPr>
              <w:rPr>
                <w:rFonts w:ascii="NTFPreCursivefk" w:hAnsi="NTFPreCursivefk" w:cstheme="minorHAnsi"/>
                <w:sz w:val="24"/>
                <w:szCs w:val="24"/>
              </w:rPr>
            </w:pPr>
            <w:r>
              <w:rPr>
                <w:rFonts w:ascii="NTFPreCursivefk" w:hAnsi="NTFPreCursivefk" w:cstheme="minorHAnsi"/>
                <w:sz w:val="24"/>
                <w:szCs w:val="24"/>
              </w:rPr>
              <w:t>Place value charts</w:t>
            </w:r>
          </w:p>
          <w:p w14:paraId="05575497" w14:textId="77777777" w:rsidR="007F32A9" w:rsidRDefault="007F32A9" w:rsidP="007F32A9">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6D3ABC00" wp14:editId="014B4610">
                  <wp:extent cx="1112520" cy="502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3349" cy="507587"/>
                          </a:xfrm>
                          <a:prstGeom prst="rect">
                            <a:avLst/>
                          </a:prstGeom>
                        </pic:spPr>
                      </pic:pic>
                    </a:graphicData>
                  </a:graphic>
                </wp:inline>
              </w:drawing>
            </w:r>
          </w:p>
          <w:p w14:paraId="0254CCF2" w14:textId="77777777" w:rsidR="007F32A9" w:rsidRDefault="007F32A9" w:rsidP="007F32A9">
            <w:pPr>
              <w:rPr>
                <w:rFonts w:ascii="NTFPreCursivefk" w:hAnsi="NTFPreCursivefk" w:cstheme="minorHAnsi"/>
                <w:sz w:val="24"/>
                <w:szCs w:val="24"/>
              </w:rPr>
            </w:pPr>
          </w:p>
          <w:p w14:paraId="0A471A36" w14:textId="77777777" w:rsidR="007F32A9" w:rsidRDefault="007F32A9" w:rsidP="007F32A9">
            <w:pPr>
              <w:rPr>
                <w:rFonts w:ascii="NTFPreCursivefk" w:hAnsi="NTFPreCursivefk" w:cstheme="minorHAnsi"/>
                <w:sz w:val="24"/>
                <w:szCs w:val="24"/>
              </w:rPr>
            </w:pPr>
            <w:r>
              <w:rPr>
                <w:rFonts w:ascii="NTFPreCursivefk" w:hAnsi="NTFPreCursivefk" w:cstheme="minorHAnsi"/>
                <w:sz w:val="24"/>
                <w:szCs w:val="24"/>
              </w:rPr>
              <w:t>Place value counters</w:t>
            </w:r>
          </w:p>
          <w:p w14:paraId="64C5493B" w14:textId="77777777" w:rsidR="007F32A9" w:rsidRDefault="007F32A9" w:rsidP="007F32A9">
            <w:pPr>
              <w:rPr>
                <w:rFonts w:ascii="NTFPreCursivefk" w:hAnsi="NTFPreCursivefk" w:cstheme="minorHAnsi"/>
                <w:sz w:val="24"/>
                <w:szCs w:val="24"/>
              </w:rPr>
            </w:pPr>
          </w:p>
          <w:p w14:paraId="7F97556E" w14:textId="77777777" w:rsidR="007F32A9" w:rsidRDefault="007F32A9" w:rsidP="007F32A9">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3FCB833E" wp14:editId="7D76BA89">
                  <wp:extent cx="739140" cy="74794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2665" cy="751507"/>
                          </a:xfrm>
                          <a:prstGeom prst="rect">
                            <a:avLst/>
                          </a:prstGeom>
                        </pic:spPr>
                      </pic:pic>
                    </a:graphicData>
                  </a:graphic>
                </wp:inline>
              </w:drawing>
            </w:r>
          </w:p>
          <w:p w14:paraId="6BB55B4A" w14:textId="77777777" w:rsidR="007F32A9" w:rsidRDefault="007F32A9" w:rsidP="007F32A9">
            <w:pPr>
              <w:rPr>
                <w:rFonts w:ascii="NTFPreCursivefk" w:hAnsi="NTFPreCursivefk" w:cstheme="minorHAnsi"/>
                <w:sz w:val="24"/>
                <w:szCs w:val="24"/>
              </w:rPr>
            </w:pPr>
            <w:r>
              <w:rPr>
                <w:rFonts w:ascii="NTFPreCursivefk" w:hAnsi="NTFPreCursivefk" w:cstheme="minorHAnsi"/>
                <w:sz w:val="24"/>
                <w:szCs w:val="24"/>
              </w:rPr>
              <w:t xml:space="preserve">Base ten equipment </w:t>
            </w:r>
          </w:p>
          <w:p w14:paraId="277C0951" w14:textId="77777777" w:rsidR="007F32A9" w:rsidRDefault="007F32A9" w:rsidP="007F32A9">
            <w:pPr>
              <w:rPr>
                <w:rFonts w:ascii="NTFPreCursivefk" w:hAnsi="NTFPreCursivefk" w:cstheme="minorHAnsi"/>
                <w:sz w:val="24"/>
                <w:szCs w:val="24"/>
              </w:rPr>
            </w:pPr>
          </w:p>
          <w:p w14:paraId="5C7E1D66" w14:textId="77777777" w:rsidR="007F32A9" w:rsidRDefault="007F32A9" w:rsidP="007F32A9">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4EDF1D58" wp14:editId="6075914F">
                  <wp:extent cx="929640" cy="763377"/>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0800000" flipV="1">
                            <a:off x="0" y="0"/>
                            <a:ext cx="943239" cy="774544"/>
                          </a:xfrm>
                          <a:prstGeom prst="rect">
                            <a:avLst/>
                          </a:prstGeom>
                        </pic:spPr>
                      </pic:pic>
                    </a:graphicData>
                  </a:graphic>
                </wp:inline>
              </w:drawing>
            </w:r>
          </w:p>
          <w:p w14:paraId="18AB6BE1" w14:textId="77777777" w:rsidR="003C11B3" w:rsidRDefault="003C11B3" w:rsidP="00797A0C">
            <w:pPr>
              <w:rPr>
                <w:rFonts w:ascii="NTFPreCursivefk" w:hAnsi="NTFPreCursivefk" w:cstheme="minorHAnsi"/>
                <w:b/>
                <w:bCs/>
                <w:sz w:val="28"/>
                <w:szCs w:val="28"/>
              </w:rPr>
            </w:pPr>
          </w:p>
        </w:tc>
        <w:tc>
          <w:tcPr>
            <w:tcW w:w="2148" w:type="dxa"/>
            <w:shd w:val="clear" w:color="auto" w:fill="auto"/>
          </w:tcPr>
          <w:p w14:paraId="70BEACDA" w14:textId="77777777" w:rsidR="007F32A9" w:rsidRPr="00850226" w:rsidRDefault="00743251" w:rsidP="007F32A9">
            <w:pPr>
              <w:rPr>
                <w:rFonts w:ascii="NTFPreCursivefk" w:hAnsi="NTFPreCursivefk" w:cs="Arial"/>
                <w:b/>
                <w:color w:val="000000"/>
                <w:sz w:val="20"/>
                <w:szCs w:val="20"/>
              </w:rPr>
            </w:pPr>
            <w:hyperlink r:id="rId16" w:history="1">
              <w:r w:rsidR="007F32A9" w:rsidRPr="00850226">
                <w:rPr>
                  <w:rStyle w:val="Hyperlink"/>
                  <w:rFonts w:ascii="NTFPreCursivefk" w:hAnsi="NTFPreCursivefk" w:cs="Arial"/>
                  <w:b/>
                  <w:sz w:val="20"/>
                  <w:szCs w:val="20"/>
                </w:rPr>
                <w:t>Round the Four Dice</w:t>
              </w:r>
            </w:hyperlink>
            <w:r w:rsidR="007F32A9" w:rsidRPr="00850226">
              <w:rPr>
                <w:rFonts w:ascii="NTFPreCursivefk" w:hAnsi="NTFPreCursivefk" w:cs="Arial"/>
                <w:b/>
                <w:color w:val="000000"/>
                <w:sz w:val="20"/>
                <w:szCs w:val="20"/>
              </w:rPr>
              <w:t xml:space="preserve"> * I</w:t>
            </w:r>
          </w:p>
          <w:p w14:paraId="03565409" w14:textId="77777777" w:rsidR="003C11B3" w:rsidRDefault="003C11B3" w:rsidP="00797A0C">
            <w:pPr>
              <w:rPr>
                <w:rFonts w:ascii="NTFPreCursivefk" w:hAnsi="NTFPreCursivefk" w:cstheme="minorHAnsi"/>
                <w:b/>
                <w:bCs/>
                <w:sz w:val="28"/>
                <w:szCs w:val="28"/>
              </w:rPr>
            </w:pPr>
          </w:p>
        </w:tc>
      </w:tr>
      <w:tr w:rsidR="00797A0C" w:rsidRPr="00AF4D96" w14:paraId="628700D4" w14:textId="77777777" w:rsidTr="00797A0C">
        <w:tc>
          <w:tcPr>
            <w:tcW w:w="1980" w:type="dxa"/>
            <w:shd w:val="clear" w:color="auto" w:fill="auto"/>
          </w:tcPr>
          <w:p w14:paraId="5B14FDA6" w14:textId="4A5F9C56" w:rsidR="00797A0C" w:rsidRPr="007F32A9" w:rsidRDefault="003C11B3" w:rsidP="007F32A9">
            <w:pPr>
              <w:autoSpaceDE w:val="0"/>
              <w:autoSpaceDN w:val="0"/>
              <w:adjustRightInd w:val="0"/>
              <w:rPr>
                <w:rFonts w:ascii="NTFPreCursivefk" w:eastAsia="Times New Roman" w:hAnsi="NTFPreCursivefk" w:cstheme="minorHAnsi"/>
                <w:color w:val="000000"/>
                <w:sz w:val="24"/>
                <w:szCs w:val="24"/>
                <w:lang w:eastAsia="en-GB"/>
              </w:rPr>
            </w:pPr>
            <w:r w:rsidRPr="007F32A9">
              <w:rPr>
                <w:rFonts w:ascii="NTFPreCursivefk" w:hAnsi="NTFPreCursivefk"/>
                <w:sz w:val="24"/>
                <w:szCs w:val="24"/>
              </w:rPr>
              <w:t>Use negative numbers in context, and calculate intervals across zero</w:t>
            </w:r>
          </w:p>
        </w:tc>
        <w:tc>
          <w:tcPr>
            <w:tcW w:w="1843" w:type="dxa"/>
            <w:shd w:val="clear" w:color="auto" w:fill="auto"/>
          </w:tcPr>
          <w:p w14:paraId="32C12202" w14:textId="77777777" w:rsidR="00797A0C" w:rsidRPr="003C11B3" w:rsidRDefault="00797A0C" w:rsidP="00797A0C">
            <w:pPr>
              <w:rPr>
                <w:rFonts w:ascii="NTFPreCursivefk" w:hAnsi="NTFPreCursivefk" w:cstheme="minorHAnsi"/>
                <w:sz w:val="24"/>
                <w:szCs w:val="24"/>
              </w:rPr>
            </w:pPr>
            <w:r w:rsidRPr="003C11B3">
              <w:rPr>
                <w:rFonts w:ascii="NTFPreCursivefk" w:hAnsi="NTFPreCursivefk" w:cstheme="minorHAnsi"/>
                <w:sz w:val="24"/>
                <w:szCs w:val="24"/>
              </w:rPr>
              <w:t>Knows how to calculate with negative and positive numbers.</w:t>
            </w:r>
          </w:p>
          <w:p w14:paraId="4F53A025" w14:textId="77777777" w:rsidR="00797A0C" w:rsidRPr="003C11B3" w:rsidRDefault="00797A0C" w:rsidP="00797A0C">
            <w:pPr>
              <w:rPr>
                <w:rFonts w:ascii="NTFPreCursivefk" w:hAnsi="NTFPreCursivefk" w:cstheme="minorHAnsi"/>
                <w:b/>
                <w:bCs/>
                <w:sz w:val="24"/>
                <w:szCs w:val="24"/>
              </w:rPr>
            </w:pPr>
          </w:p>
        </w:tc>
        <w:tc>
          <w:tcPr>
            <w:tcW w:w="2268" w:type="dxa"/>
            <w:shd w:val="clear" w:color="auto" w:fill="auto"/>
          </w:tcPr>
          <w:p w14:paraId="56011321" w14:textId="16B7E458" w:rsidR="00797A0C" w:rsidRPr="003C11B3" w:rsidRDefault="00797A0C" w:rsidP="00797A0C">
            <w:pPr>
              <w:rPr>
                <w:rFonts w:ascii="NTFPreCursivefk" w:hAnsi="NTFPreCursivefk" w:cstheme="minorHAnsi"/>
                <w:sz w:val="24"/>
                <w:szCs w:val="24"/>
              </w:rPr>
            </w:pPr>
            <w:r w:rsidRPr="003C11B3">
              <w:rPr>
                <w:rFonts w:ascii="NTFPreCursivefk" w:hAnsi="NTFPreCursivefk" w:cstheme="minorHAnsi"/>
                <w:sz w:val="24"/>
                <w:szCs w:val="24"/>
              </w:rPr>
              <w:t xml:space="preserve">Step 8 </w:t>
            </w:r>
          </w:p>
          <w:p w14:paraId="56339949" w14:textId="1B9248D7" w:rsidR="00797A0C" w:rsidRPr="003C11B3" w:rsidRDefault="00797A0C" w:rsidP="00797A0C">
            <w:pPr>
              <w:rPr>
                <w:rFonts w:ascii="NTFPreCursivefk" w:hAnsi="NTFPreCursivefk" w:cstheme="minorHAnsi"/>
                <w:sz w:val="24"/>
                <w:szCs w:val="24"/>
              </w:rPr>
            </w:pPr>
            <w:r w:rsidRPr="003C11B3">
              <w:rPr>
                <w:rFonts w:ascii="NTFPreCursivefk" w:hAnsi="NTFPreCursivefk" w:cstheme="minorHAnsi"/>
                <w:sz w:val="24"/>
                <w:szCs w:val="24"/>
              </w:rPr>
              <w:t>LO I know negative numbers</w:t>
            </w:r>
          </w:p>
        </w:tc>
        <w:tc>
          <w:tcPr>
            <w:tcW w:w="1891" w:type="dxa"/>
            <w:shd w:val="clear" w:color="auto" w:fill="auto"/>
          </w:tcPr>
          <w:p w14:paraId="148C6A4D" w14:textId="7FE7CDDA" w:rsidR="00797A0C" w:rsidRPr="003C11B3" w:rsidRDefault="00797A0C" w:rsidP="00797A0C">
            <w:pPr>
              <w:autoSpaceDE w:val="0"/>
              <w:autoSpaceDN w:val="0"/>
              <w:adjustRightInd w:val="0"/>
              <w:jc w:val="center"/>
              <w:rPr>
                <w:rFonts w:ascii="NTFPreCursivefk" w:hAnsi="NTFPreCursivefk"/>
                <w:sz w:val="24"/>
                <w:szCs w:val="24"/>
              </w:rPr>
            </w:pPr>
            <w:r w:rsidRPr="003C11B3">
              <w:rPr>
                <w:rFonts w:ascii="NTFPreCursivefk" w:hAnsi="NTFPreCursivefk" w:cstheme="minorHAnsi"/>
                <w:b/>
                <w:bCs/>
                <w:sz w:val="24"/>
                <w:szCs w:val="24"/>
              </w:rPr>
              <w:t>Number and place value – including negative numbers</w:t>
            </w:r>
          </w:p>
        </w:tc>
        <w:tc>
          <w:tcPr>
            <w:tcW w:w="2148" w:type="dxa"/>
            <w:shd w:val="clear" w:color="auto" w:fill="auto"/>
          </w:tcPr>
          <w:p w14:paraId="2434721B"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 xml:space="preserve">negative </w:t>
            </w:r>
          </w:p>
          <w:p w14:paraId="69D6CB36" w14:textId="0B0A28EA" w:rsidR="00797A0C" w:rsidRDefault="007F32A9" w:rsidP="007F32A9">
            <w:pPr>
              <w:autoSpaceDE w:val="0"/>
              <w:autoSpaceDN w:val="0"/>
              <w:adjustRightInd w:val="0"/>
              <w:rPr>
                <w:rFonts w:ascii="NTFPreCursivefk" w:eastAsia="Times New Roman" w:hAnsi="NTFPreCursivefk" w:cstheme="minorHAnsi"/>
                <w:color w:val="000000"/>
                <w:sz w:val="24"/>
                <w:szCs w:val="24"/>
                <w:lang w:eastAsia="en-GB"/>
              </w:rPr>
            </w:pPr>
            <w:r w:rsidRPr="00D0077A">
              <w:rPr>
                <w:rFonts w:ascii="NTFPreCursivefk" w:hAnsi="NTFPreCursivefk"/>
                <w:sz w:val="24"/>
                <w:szCs w:val="24"/>
              </w:rPr>
              <w:t>positive</w:t>
            </w:r>
          </w:p>
        </w:tc>
        <w:tc>
          <w:tcPr>
            <w:tcW w:w="2148" w:type="dxa"/>
            <w:shd w:val="clear" w:color="auto" w:fill="auto"/>
          </w:tcPr>
          <w:p w14:paraId="703EBC24" w14:textId="0E037255" w:rsidR="00797A0C" w:rsidRPr="00CD27A1" w:rsidRDefault="007F32A9" w:rsidP="00797A0C">
            <w:pPr>
              <w:rPr>
                <w:rFonts w:ascii="NTFPreCursivefk" w:hAnsi="NTFPreCursivefk" w:cstheme="minorHAnsi"/>
                <w:sz w:val="24"/>
                <w:szCs w:val="24"/>
              </w:rPr>
            </w:pPr>
            <w:r>
              <w:rPr>
                <w:rFonts w:ascii="NTFPreCursivefk" w:hAnsi="NTFPreCursivefk" w:cstheme="minorHAnsi"/>
                <w:sz w:val="24"/>
                <w:szCs w:val="24"/>
              </w:rPr>
              <w:t xml:space="preserve">negative number line </w:t>
            </w:r>
          </w:p>
        </w:tc>
        <w:tc>
          <w:tcPr>
            <w:tcW w:w="2148" w:type="dxa"/>
            <w:shd w:val="clear" w:color="auto" w:fill="auto"/>
          </w:tcPr>
          <w:p w14:paraId="10411FCA" w14:textId="77777777" w:rsidR="007F32A9" w:rsidRPr="00850226" w:rsidRDefault="007F32A9" w:rsidP="007F32A9">
            <w:pPr>
              <w:rPr>
                <w:rFonts w:ascii="NTFPreCursivefk" w:hAnsi="NTFPreCursivefk" w:cs="Arial"/>
                <w:color w:val="000000"/>
                <w:sz w:val="20"/>
                <w:szCs w:val="20"/>
              </w:rPr>
            </w:pPr>
            <w:r w:rsidRPr="00850226">
              <w:rPr>
                <w:rFonts w:ascii="NTFPreCursivefk" w:hAnsi="NTFPreCursivefk" w:cs="Arial"/>
                <w:color w:val="000000"/>
                <w:sz w:val="20"/>
                <w:szCs w:val="20"/>
              </w:rPr>
              <w:t>Use negative numbers in context, and calculate intervals across zero</w:t>
            </w:r>
          </w:p>
          <w:p w14:paraId="2D6D5509" w14:textId="77777777" w:rsidR="007F32A9" w:rsidRPr="00850226" w:rsidRDefault="007F32A9" w:rsidP="007F32A9">
            <w:pPr>
              <w:rPr>
                <w:rFonts w:ascii="NTFPreCursivefk" w:hAnsi="NTFPreCursivefk" w:cs="Arial"/>
                <w:color w:val="000000"/>
                <w:sz w:val="20"/>
                <w:szCs w:val="20"/>
              </w:rPr>
            </w:pPr>
          </w:p>
          <w:p w14:paraId="56640D24" w14:textId="77777777" w:rsidR="007F32A9" w:rsidRPr="00850226" w:rsidRDefault="00743251" w:rsidP="007F32A9">
            <w:pPr>
              <w:rPr>
                <w:rFonts w:ascii="NTFPreCursivefk" w:hAnsi="NTFPreCursivefk" w:cs="Arial"/>
                <w:b/>
                <w:color w:val="000000"/>
                <w:sz w:val="20"/>
                <w:szCs w:val="20"/>
              </w:rPr>
            </w:pPr>
            <w:hyperlink r:id="rId17" w:history="1">
              <w:r w:rsidR="007F32A9" w:rsidRPr="00850226">
                <w:rPr>
                  <w:rStyle w:val="Hyperlink"/>
                  <w:rFonts w:ascii="NTFPreCursivefk" w:hAnsi="NTFPreCursivefk" w:cs="Arial"/>
                  <w:b/>
                  <w:sz w:val="20"/>
                  <w:szCs w:val="20"/>
                </w:rPr>
                <w:t>First Connect Three</w:t>
              </w:r>
            </w:hyperlink>
            <w:r w:rsidR="007F32A9" w:rsidRPr="00850226">
              <w:rPr>
                <w:rFonts w:ascii="NTFPreCursivefk" w:hAnsi="NTFPreCursivefk" w:cs="Arial"/>
                <w:b/>
                <w:color w:val="000000"/>
                <w:sz w:val="20"/>
                <w:szCs w:val="20"/>
              </w:rPr>
              <w:t xml:space="preserve"> * G </w:t>
            </w:r>
          </w:p>
          <w:p w14:paraId="31C4B601" w14:textId="77777777" w:rsidR="00797A0C" w:rsidRPr="00285799" w:rsidRDefault="00797A0C" w:rsidP="00797A0C">
            <w:pPr>
              <w:rPr>
                <w:b/>
                <w:bCs/>
              </w:rPr>
            </w:pPr>
          </w:p>
        </w:tc>
      </w:tr>
      <w:tr w:rsidR="007F32A9" w:rsidRPr="00AF4D96" w14:paraId="2CBB0549" w14:textId="77777777" w:rsidTr="00797A0C">
        <w:tc>
          <w:tcPr>
            <w:tcW w:w="1980" w:type="dxa"/>
            <w:shd w:val="clear" w:color="auto" w:fill="auto"/>
          </w:tcPr>
          <w:p w14:paraId="7037B541" w14:textId="61DFE2A3" w:rsidR="007F32A9" w:rsidRPr="007F32A9" w:rsidRDefault="007F32A9" w:rsidP="007F32A9">
            <w:pPr>
              <w:autoSpaceDE w:val="0"/>
              <w:autoSpaceDN w:val="0"/>
              <w:adjustRightInd w:val="0"/>
              <w:rPr>
                <w:rFonts w:ascii="NTFPreCursivefk" w:eastAsia="Times New Roman" w:hAnsi="NTFPreCursivefk" w:cstheme="minorHAnsi"/>
                <w:color w:val="000000"/>
                <w:sz w:val="24"/>
                <w:szCs w:val="24"/>
                <w:lang w:eastAsia="en-GB"/>
              </w:rPr>
            </w:pPr>
            <w:r w:rsidRPr="007F32A9">
              <w:rPr>
                <w:rFonts w:ascii="NTFPreCursivefk" w:hAnsi="NTFPreCursivefk"/>
                <w:sz w:val="24"/>
                <w:szCs w:val="24"/>
              </w:rPr>
              <w:t>Solve addition and subtraction multi-step problems in contexts, deciding which operations and methods to use and why</w:t>
            </w:r>
          </w:p>
        </w:tc>
        <w:tc>
          <w:tcPr>
            <w:tcW w:w="1843" w:type="dxa"/>
            <w:shd w:val="clear" w:color="auto" w:fill="auto"/>
          </w:tcPr>
          <w:p w14:paraId="118AAA5B" w14:textId="77777777" w:rsidR="007F32A9" w:rsidRPr="00B65AF5" w:rsidRDefault="007F32A9" w:rsidP="007F32A9">
            <w:pPr>
              <w:pStyle w:val="TableParagraph"/>
              <w:kinsoku w:val="0"/>
              <w:overflowPunct w:val="0"/>
              <w:spacing w:before="6"/>
              <w:ind w:left="0"/>
              <w:rPr>
                <w:rFonts w:ascii="NTFPreCursivefk" w:hAnsi="NTFPreCursivefk" w:cstheme="minorHAnsi"/>
                <w:sz w:val="22"/>
                <w:szCs w:val="22"/>
              </w:rPr>
            </w:pPr>
            <w:r w:rsidRPr="00B65AF5">
              <w:rPr>
                <w:rFonts w:ascii="NTFPreCursivefk" w:hAnsi="NTFPreCursivefk" w:cstheme="minorHAnsi"/>
                <w:sz w:val="22"/>
                <w:szCs w:val="22"/>
              </w:rPr>
              <w:t>Knows efficient mental methods for addition and subtraction.</w:t>
            </w:r>
          </w:p>
          <w:p w14:paraId="0FB6323D" w14:textId="77777777" w:rsidR="007F32A9" w:rsidRPr="00B65AF5" w:rsidRDefault="007F32A9" w:rsidP="007F32A9">
            <w:pPr>
              <w:pStyle w:val="TableParagraph"/>
              <w:kinsoku w:val="0"/>
              <w:overflowPunct w:val="0"/>
              <w:spacing w:before="6"/>
              <w:rPr>
                <w:rFonts w:ascii="NTFPreCursivefk" w:hAnsi="NTFPreCursivefk" w:cstheme="minorHAnsi"/>
                <w:sz w:val="22"/>
                <w:szCs w:val="22"/>
              </w:rPr>
            </w:pPr>
          </w:p>
          <w:p w14:paraId="24318290" w14:textId="5BB20515" w:rsidR="007F32A9" w:rsidRPr="003C11B3" w:rsidRDefault="007F32A9" w:rsidP="007F32A9">
            <w:pPr>
              <w:rPr>
                <w:rFonts w:ascii="NTFPreCursivefk" w:hAnsi="NTFPreCursivefk" w:cstheme="minorHAnsi"/>
                <w:sz w:val="24"/>
                <w:szCs w:val="24"/>
              </w:rPr>
            </w:pPr>
            <w:r w:rsidRPr="00B65AF5">
              <w:rPr>
                <w:rFonts w:ascii="NTFPreCursivefk" w:hAnsi="NTFPreCursivefk" w:cstheme="minorHAnsi"/>
              </w:rPr>
              <w:t>Knows the formal written methods of columnar addition and subtraction with increasingly large numbers and decimals.</w:t>
            </w:r>
          </w:p>
        </w:tc>
        <w:tc>
          <w:tcPr>
            <w:tcW w:w="2268" w:type="dxa"/>
            <w:shd w:val="clear" w:color="auto" w:fill="auto"/>
          </w:tcPr>
          <w:p w14:paraId="58AEDB16" w14:textId="77777777" w:rsidR="007F32A9" w:rsidRPr="003C11B3" w:rsidRDefault="00743251" w:rsidP="007F32A9">
            <w:pPr>
              <w:rPr>
                <w:rFonts w:ascii="NTFPreCursivefk" w:hAnsi="NTFPreCursivefk"/>
                <w:sz w:val="24"/>
                <w:szCs w:val="24"/>
              </w:rPr>
            </w:pPr>
            <w:hyperlink r:id="rId18" w:history="1">
              <w:r w:rsidR="007F32A9" w:rsidRPr="003C11B3">
                <w:rPr>
                  <w:rStyle w:val="Hyperlink"/>
                  <w:rFonts w:ascii="NTFPreCursivefk" w:hAnsi="NTFPreCursivefk"/>
                  <w:sz w:val="24"/>
                  <w:szCs w:val="24"/>
                </w:rPr>
                <w:t>Maths resources for teachers | White Rose Maths</w:t>
              </w:r>
            </w:hyperlink>
          </w:p>
          <w:p w14:paraId="29DF25A5" w14:textId="77777777" w:rsidR="007F32A9" w:rsidRDefault="007F32A9" w:rsidP="007F32A9">
            <w:pPr>
              <w:rPr>
                <w:rFonts w:ascii="NTFPreCursivefk" w:hAnsi="NTFPreCursivefk" w:cstheme="minorHAnsi"/>
                <w:sz w:val="24"/>
                <w:szCs w:val="24"/>
              </w:rPr>
            </w:pPr>
            <w:r w:rsidRPr="003C11B3">
              <w:rPr>
                <w:rFonts w:ascii="NTFPreCursivefk" w:hAnsi="NTFPreCursivefk" w:cstheme="minorHAnsi"/>
                <w:sz w:val="24"/>
                <w:szCs w:val="24"/>
              </w:rPr>
              <w:t xml:space="preserve">Step 1 </w:t>
            </w:r>
          </w:p>
          <w:p w14:paraId="73F1B458" w14:textId="77777777" w:rsidR="007F32A9" w:rsidRDefault="007F32A9" w:rsidP="007F32A9">
            <w:pPr>
              <w:rPr>
                <w:rFonts w:ascii="NTFPreCursivefk" w:hAnsi="NTFPreCursivefk" w:cstheme="minorHAnsi"/>
                <w:sz w:val="24"/>
                <w:szCs w:val="24"/>
              </w:rPr>
            </w:pPr>
            <w:r>
              <w:rPr>
                <w:rFonts w:ascii="NTFPreCursivefk" w:hAnsi="NTFPreCursivefk" w:cstheme="minorHAnsi"/>
                <w:sz w:val="24"/>
                <w:szCs w:val="24"/>
              </w:rPr>
              <w:t>LO I know how to add numbers to 10,000,000</w:t>
            </w:r>
          </w:p>
          <w:p w14:paraId="1A3C51F2" w14:textId="77777777" w:rsidR="007F32A9" w:rsidRDefault="007F32A9" w:rsidP="007F32A9">
            <w:pPr>
              <w:rPr>
                <w:rFonts w:ascii="NTFPreCursivefk" w:hAnsi="NTFPreCursivefk" w:cstheme="minorHAnsi"/>
                <w:sz w:val="24"/>
                <w:szCs w:val="24"/>
              </w:rPr>
            </w:pPr>
          </w:p>
          <w:p w14:paraId="17F9170F" w14:textId="77777777" w:rsidR="007F32A9" w:rsidRDefault="007F32A9" w:rsidP="007F32A9">
            <w:pPr>
              <w:rPr>
                <w:rFonts w:ascii="NTFPreCursivefk" w:hAnsi="NTFPreCursivefk" w:cstheme="minorHAnsi"/>
                <w:sz w:val="24"/>
                <w:szCs w:val="24"/>
              </w:rPr>
            </w:pPr>
            <w:r>
              <w:rPr>
                <w:rFonts w:ascii="NTFPreCursivefk" w:hAnsi="NTFPreCursivefk" w:cstheme="minorHAnsi"/>
                <w:sz w:val="24"/>
                <w:szCs w:val="24"/>
              </w:rPr>
              <w:t>LO I know how to subtract numbers to 10,000,000</w:t>
            </w:r>
          </w:p>
          <w:p w14:paraId="091B2EA5" w14:textId="77777777" w:rsidR="007F32A9" w:rsidRDefault="007F32A9" w:rsidP="007F32A9">
            <w:pPr>
              <w:rPr>
                <w:rFonts w:ascii="NTFPreCursivefk" w:hAnsi="NTFPreCursivefk" w:cstheme="minorHAnsi"/>
                <w:sz w:val="24"/>
                <w:szCs w:val="24"/>
              </w:rPr>
            </w:pPr>
          </w:p>
          <w:p w14:paraId="1A6AA335" w14:textId="49F64E00" w:rsidR="007F32A9" w:rsidRPr="003C11B3" w:rsidRDefault="007F32A9" w:rsidP="007F32A9">
            <w:pPr>
              <w:rPr>
                <w:rFonts w:ascii="NTFPreCursivefk" w:hAnsi="NTFPreCursivefk" w:cstheme="minorHAnsi"/>
                <w:sz w:val="24"/>
                <w:szCs w:val="24"/>
              </w:rPr>
            </w:pPr>
          </w:p>
        </w:tc>
        <w:tc>
          <w:tcPr>
            <w:tcW w:w="1891" w:type="dxa"/>
            <w:shd w:val="clear" w:color="auto" w:fill="auto"/>
          </w:tcPr>
          <w:p w14:paraId="0803FA61" w14:textId="1CE17A42" w:rsidR="007F32A9" w:rsidRPr="003C11B3" w:rsidRDefault="007F32A9" w:rsidP="007F32A9">
            <w:pPr>
              <w:autoSpaceDE w:val="0"/>
              <w:autoSpaceDN w:val="0"/>
              <w:adjustRightInd w:val="0"/>
              <w:jc w:val="center"/>
              <w:rPr>
                <w:rFonts w:ascii="NTFPreCursivefk" w:hAnsi="NTFPreCursivefk"/>
                <w:b/>
                <w:bCs/>
                <w:sz w:val="24"/>
                <w:szCs w:val="24"/>
              </w:rPr>
            </w:pPr>
            <w:r w:rsidRPr="003C11B3">
              <w:rPr>
                <w:rFonts w:ascii="NTFPreCursivefk" w:hAnsi="NTFPreCursivefk"/>
                <w:b/>
                <w:bCs/>
                <w:sz w:val="24"/>
                <w:szCs w:val="24"/>
              </w:rPr>
              <w:t xml:space="preserve">Number: addition, subtraction, multiplication and division </w:t>
            </w:r>
          </w:p>
        </w:tc>
        <w:tc>
          <w:tcPr>
            <w:tcW w:w="2148" w:type="dxa"/>
            <w:shd w:val="clear" w:color="auto" w:fill="auto"/>
          </w:tcPr>
          <w:p w14:paraId="79FCB2E1" w14:textId="45B30440"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cs="Calibri"/>
                <w:sz w:val="24"/>
                <w:szCs w:val="24"/>
              </w:rPr>
              <w:t>add, addition, more, plus, increase sum, total, altogether score</w:t>
            </w:r>
            <w:r w:rsidRPr="00D0077A">
              <w:rPr>
                <w:rFonts w:ascii="NTFPreCursivefk" w:hAnsi="NTFPreCursivefk"/>
                <w:sz w:val="24"/>
                <w:szCs w:val="24"/>
              </w:rPr>
              <w:t xml:space="preserve"> add</w:t>
            </w:r>
            <w:r>
              <w:rPr>
                <w:rFonts w:ascii="NTFPreCursivefk" w:hAnsi="NTFPreCursivefk"/>
                <w:sz w:val="24"/>
                <w:szCs w:val="24"/>
              </w:rPr>
              <w:t xml:space="preserve">, </w:t>
            </w:r>
            <w:r w:rsidRPr="00D0077A">
              <w:rPr>
                <w:rFonts w:ascii="NTFPreCursivefk" w:hAnsi="NTFPreCursivefk"/>
                <w:sz w:val="24"/>
                <w:szCs w:val="24"/>
              </w:rPr>
              <w:t xml:space="preserve">subtract </w:t>
            </w:r>
          </w:p>
          <w:p w14:paraId="1BA911B7" w14:textId="6E674D2F" w:rsidR="007F32A9" w:rsidRDefault="007F32A9" w:rsidP="007F32A9">
            <w:pPr>
              <w:autoSpaceDE w:val="0"/>
              <w:autoSpaceDN w:val="0"/>
              <w:adjustRightInd w:val="0"/>
              <w:rPr>
                <w:rFonts w:ascii="NTFPreCursivefk" w:eastAsia="Times New Roman" w:hAnsi="NTFPreCursivefk" w:cstheme="minorHAnsi"/>
                <w:color w:val="000000"/>
                <w:sz w:val="24"/>
                <w:szCs w:val="24"/>
                <w:lang w:eastAsia="en-GB"/>
              </w:rPr>
            </w:pPr>
          </w:p>
        </w:tc>
        <w:tc>
          <w:tcPr>
            <w:tcW w:w="2148" w:type="dxa"/>
            <w:shd w:val="clear" w:color="auto" w:fill="auto"/>
          </w:tcPr>
          <w:p w14:paraId="22334560" w14:textId="77777777" w:rsidR="007F32A9" w:rsidRPr="00CD27A1" w:rsidRDefault="007F32A9" w:rsidP="007F32A9">
            <w:pPr>
              <w:rPr>
                <w:rFonts w:ascii="NTFPreCursivefk" w:hAnsi="NTFPreCursivefk" w:cstheme="minorHAnsi"/>
                <w:sz w:val="24"/>
                <w:szCs w:val="24"/>
              </w:rPr>
            </w:pPr>
            <w:r w:rsidRPr="00CD27A1">
              <w:rPr>
                <w:rFonts w:ascii="NTFPreCursivefk" w:hAnsi="NTFPreCursivefk" w:cstheme="minorHAnsi"/>
                <w:sz w:val="24"/>
                <w:szCs w:val="24"/>
              </w:rPr>
              <w:t>Place value charts</w:t>
            </w:r>
          </w:p>
          <w:p w14:paraId="23F9482C" w14:textId="77777777" w:rsidR="007F32A9" w:rsidRPr="00CD27A1" w:rsidRDefault="007F32A9" w:rsidP="007F32A9">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0D77EFAE" wp14:editId="4D32AB38">
                  <wp:extent cx="1112520" cy="5026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3349" cy="507587"/>
                          </a:xfrm>
                          <a:prstGeom prst="rect">
                            <a:avLst/>
                          </a:prstGeom>
                        </pic:spPr>
                      </pic:pic>
                    </a:graphicData>
                  </a:graphic>
                </wp:inline>
              </w:drawing>
            </w:r>
          </w:p>
          <w:p w14:paraId="2D5280B9" w14:textId="77777777" w:rsidR="007F32A9" w:rsidRPr="00CD27A1" w:rsidRDefault="007F32A9" w:rsidP="007F32A9">
            <w:pPr>
              <w:rPr>
                <w:rFonts w:ascii="NTFPreCursivefk" w:hAnsi="NTFPreCursivefk" w:cstheme="minorHAnsi"/>
                <w:sz w:val="24"/>
                <w:szCs w:val="24"/>
              </w:rPr>
            </w:pPr>
            <w:r w:rsidRPr="00CD27A1">
              <w:rPr>
                <w:rFonts w:ascii="NTFPreCursivefk" w:hAnsi="NTFPreCursivefk" w:cstheme="minorHAnsi"/>
                <w:sz w:val="24"/>
                <w:szCs w:val="24"/>
              </w:rPr>
              <w:t>Place value counters</w:t>
            </w:r>
          </w:p>
          <w:p w14:paraId="512110A6" w14:textId="77777777" w:rsidR="007F32A9" w:rsidRPr="00CD27A1" w:rsidRDefault="007F32A9" w:rsidP="007F32A9">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2BDF6859" wp14:editId="34B2F27A">
                  <wp:extent cx="739140" cy="74794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2665" cy="751507"/>
                          </a:xfrm>
                          <a:prstGeom prst="rect">
                            <a:avLst/>
                          </a:prstGeom>
                        </pic:spPr>
                      </pic:pic>
                    </a:graphicData>
                  </a:graphic>
                </wp:inline>
              </w:drawing>
            </w:r>
          </w:p>
          <w:p w14:paraId="7C88892B" w14:textId="77777777" w:rsidR="007F32A9" w:rsidRPr="00CD27A1" w:rsidRDefault="007F32A9" w:rsidP="007F32A9">
            <w:pPr>
              <w:rPr>
                <w:rFonts w:ascii="NTFPreCursivefk" w:hAnsi="NTFPreCursivefk" w:cstheme="minorHAnsi"/>
                <w:sz w:val="24"/>
                <w:szCs w:val="24"/>
              </w:rPr>
            </w:pPr>
            <w:r w:rsidRPr="00CD27A1">
              <w:rPr>
                <w:rFonts w:ascii="NTFPreCursivefk" w:hAnsi="NTFPreCursivefk" w:cstheme="minorHAnsi"/>
                <w:sz w:val="24"/>
                <w:szCs w:val="24"/>
              </w:rPr>
              <w:t>Base ten equipment</w:t>
            </w:r>
          </w:p>
          <w:p w14:paraId="1D0320CC" w14:textId="77777777" w:rsidR="007F32A9" w:rsidRDefault="007F32A9" w:rsidP="007F32A9">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500D0B7C" wp14:editId="1F7E73BC">
                  <wp:extent cx="929640" cy="76337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0800000" flipV="1">
                            <a:off x="0" y="0"/>
                            <a:ext cx="943239" cy="774544"/>
                          </a:xfrm>
                          <a:prstGeom prst="rect">
                            <a:avLst/>
                          </a:prstGeom>
                        </pic:spPr>
                      </pic:pic>
                    </a:graphicData>
                  </a:graphic>
                </wp:inline>
              </w:drawing>
            </w:r>
          </w:p>
          <w:p w14:paraId="1C0DF46C" w14:textId="77777777" w:rsidR="007F32A9" w:rsidRPr="00CD27A1" w:rsidRDefault="007F32A9" w:rsidP="007F32A9">
            <w:pPr>
              <w:rPr>
                <w:rFonts w:ascii="NTFPreCursivefk" w:hAnsi="NTFPreCursivefk" w:cstheme="minorHAnsi"/>
                <w:sz w:val="24"/>
                <w:szCs w:val="24"/>
              </w:rPr>
            </w:pPr>
          </w:p>
          <w:p w14:paraId="5E66A38E" w14:textId="77777777" w:rsidR="007F32A9" w:rsidRDefault="007F32A9" w:rsidP="007F32A9">
            <w:pPr>
              <w:rPr>
                <w:rFonts w:ascii="NTFPreCursivefk" w:hAnsi="NTFPreCursivefk" w:cstheme="minorHAnsi"/>
                <w:sz w:val="24"/>
                <w:szCs w:val="24"/>
              </w:rPr>
            </w:pPr>
            <w:r w:rsidRPr="00CD27A1">
              <w:rPr>
                <w:rFonts w:ascii="NTFPreCursivefk" w:hAnsi="NTFPreCursivefk" w:cstheme="minorHAnsi"/>
                <w:sz w:val="24"/>
                <w:szCs w:val="24"/>
              </w:rPr>
              <w:t>Numicon</w:t>
            </w:r>
          </w:p>
          <w:p w14:paraId="40194EFB" w14:textId="229D7400" w:rsidR="007F32A9" w:rsidRPr="00CD27A1" w:rsidRDefault="007F32A9" w:rsidP="007F32A9">
            <w:pPr>
              <w:rPr>
                <w:rFonts w:ascii="NTFPreCursivefk" w:hAnsi="NTFPreCursivefk" w:cstheme="minorHAnsi"/>
                <w:sz w:val="24"/>
                <w:szCs w:val="24"/>
              </w:rPr>
            </w:pPr>
            <w:r w:rsidRPr="00CD27A1">
              <w:rPr>
                <w:rFonts w:ascii="NTFPreCursivefk" w:hAnsi="NTFPreCursivefk" w:cstheme="minorHAnsi"/>
                <w:sz w:val="24"/>
                <w:szCs w:val="24"/>
              </w:rPr>
              <w:t xml:space="preserve"> </w:t>
            </w:r>
            <w:r w:rsidRPr="00D0077A">
              <w:rPr>
                <w:rFonts w:ascii="NTFPreCursivefk" w:hAnsi="NTFPreCursivefk" w:cstheme="minorHAnsi"/>
                <w:noProof/>
                <w:sz w:val="24"/>
                <w:szCs w:val="24"/>
              </w:rPr>
              <w:drawing>
                <wp:inline distT="0" distB="0" distL="0" distR="0" wp14:anchorId="512AA50C" wp14:editId="6C0AAE93">
                  <wp:extent cx="845820" cy="6155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flipH="1">
                            <a:off x="0" y="0"/>
                            <a:ext cx="856803" cy="623590"/>
                          </a:xfrm>
                          <a:prstGeom prst="rect">
                            <a:avLst/>
                          </a:prstGeom>
                        </pic:spPr>
                      </pic:pic>
                    </a:graphicData>
                  </a:graphic>
                </wp:inline>
              </w:drawing>
            </w:r>
          </w:p>
        </w:tc>
        <w:tc>
          <w:tcPr>
            <w:tcW w:w="2148" w:type="dxa"/>
            <w:shd w:val="clear" w:color="auto" w:fill="auto"/>
          </w:tcPr>
          <w:p w14:paraId="25F7C130" w14:textId="77777777" w:rsidR="007F32A9" w:rsidRDefault="007F32A9" w:rsidP="007F32A9">
            <w:pPr>
              <w:rPr>
                <w:rFonts w:ascii="NTFPreCursivefk" w:hAnsi="NTFPreCursivefk" w:cstheme="minorHAnsi"/>
                <w:b/>
                <w:bCs/>
                <w:sz w:val="28"/>
                <w:szCs w:val="28"/>
              </w:rPr>
            </w:pPr>
          </w:p>
        </w:tc>
      </w:tr>
      <w:tr w:rsidR="007F32A9" w:rsidRPr="00AF4D96" w14:paraId="21F2CD7E" w14:textId="77777777" w:rsidTr="00797A0C">
        <w:tc>
          <w:tcPr>
            <w:tcW w:w="1980" w:type="dxa"/>
            <w:shd w:val="clear" w:color="auto" w:fill="auto"/>
          </w:tcPr>
          <w:p w14:paraId="1DC699DD" w14:textId="7C8AF5C7" w:rsidR="007F32A9" w:rsidRPr="007F32A9" w:rsidRDefault="007F32A9" w:rsidP="007F32A9">
            <w:pPr>
              <w:autoSpaceDE w:val="0"/>
              <w:autoSpaceDN w:val="0"/>
              <w:adjustRightInd w:val="0"/>
              <w:rPr>
                <w:rFonts w:ascii="NTFPreCursivefk" w:eastAsia="Times New Roman" w:hAnsi="NTFPreCursivefk" w:cstheme="minorHAnsi"/>
                <w:color w:val="000000"/>
                <w:sz w:val="24"/>
                <w:szCs w:val="24"/>
                <w:lang w:eastAsia="en-GB"/>
              </w:rPr>
            </w:pPr>
            <w:r w:rsidRPr="007F32A9">
              <w:rPr>
                <w:rFonts w:ascii="NTFPreCursivefk" w:hAnsi="NTFPreCursivefk"/>
                <w:sz w:val="24"/>
                <w:szCs w:val="24"/>
              </w:rPr>
              <w:t>Identify common factors, common multiples and prime numbers</w:t>
            </w:r>
          </w:p>
        </w:tc>
        <w:tc>
          <w:tcPr>
            <w:tcW w:w="1843" w:type="dxa"/>
            <w:shd w:val="clear" w:color="auto" w:fill="auto"/>
          </w:tcPr>
          <w:p w14:paraId="67096CAE" w14:textId="77777777" w:rsidR="007F32A9" w:rsidRDefault="007F32A9" w:rsidP="007F32A9">
            <w:pPr>
              <w:rPr>
                <w:rFonts w:ascii="NTFPreCursivefk" w:eastAsia="Times New Roman" w:hAnsi="NTFPreCursivefk" w:cstheme="minorHAnsi"/>
                <w:sz w:val="24"/>
                <w:szCs w:val="24"/>
              </w:rPr>
            </w:pPr>
          </w:p>
        </w:tc>
        <w:tc>
          <w:tcPr>
            <w:tcW w:w="2268" w:type="dxa"/>
            <w:shd w:val="clear" w:color="auto" w:fill="auto"/>
          </w:tcPr>
          <w:p w14:paraId="2C9A7195" w14:textId="77777777" w:rsidR="007F32A9" w:rsidRDefault="00743251" w:rsidP="007F32A9">
            <w:hyperlink r:id="rId20" w:history="1">
              <w:r w:rsidR="007F32A9">
                <w:rPr>
                  <w:rStyle w:val="Hyperlink"/>
                </w:rPr>
                <w:t>Maths resources for teachers | White Rose Maths</w:t>
              </w:r>
            </w:hyperlink>
          </w:p>
          <w:p w14:paraId="1AE46560" w14:textId="768D7A51" w:rsidR="007F32A9" w:rsidRDefault="007F32A9" w:rsidP="007F32A9">
            <w:pPr>
              <w:rPr>
                <w:rFonts w:ascii="NTFPreCursivefk" w:hAnsi="NTFPreCursivefk" w:cstheme="minorHAnsi"/>
                <w:b/>
                <w:bCs/>
                <w:sz w:val="28"/>
                <w:szCs w:val="28"/>
              </w:rPr>
            </w:pPr>
            <w:r>
              <w:rPr>
                <w:rFonts w:ascii="NTFPreCursivefk" w:hAnsi="NTFPreCursivefk" w:cstheme="minorHAnsi"/>
                <w:b/>
                <w:bCs/>
                <w:sz w:val="28"/>
                <w:szCs w:val="28"/>
              </w:rPr>
              <w:t xml:space="preserve">Steps 2 -5 </w:t>
            </w:r>
          </w:p>
          <w:p w14:paraId="18AEF055" w14:textId="77777777" w:rsidR="007F32A9" w:rsidRDefault="007F32A9" w:rsidP="007F32A9">
            <w:pPr>
              <w:rPr>
                <w:rFonts w:ascii="NTFPreCursivefk" w:hAnsi="NTFPreCursivefk" w:cstheme="minorHAnsi"/>
                <w:sz w:val="28"/>
                <w:szCs w:val="28"/>
              </w:rPr>
            </w:pPr>
            <w:r w:rsidRPr="007F32A9">
              <w:rPr>
                <w:rFonts w:ascii="NTFPreCursivefk" w:hAnsi="NTFPreCursivefk" w:cstheme="minorHAnsi"/>
                <w:sz w:val="28"/>
                <w:szCs w:val="28"/>
              </w:rPr>
              <w:lastRenderedPageBreak/>
              <w:t xml:space="preserve">LO I know common factors </w:t>
            </w:r>
          </w:p>
          <w:p w14:paraId="523D97D5" w14:textId="77777777" w:rsidR="007F32A9" w:rsidRDefault="007F32A9" w:rsidP="007F32A9">
            <w:pPr>
              <w:rPr>
                <w:rFonts w:ascii="NTFPreCursivefk" w:hAnsi="NTFPreCursivefk" w:cstheme="minorHAnsi"/>
                <w:sz w:val="28"/>
                <w:szCs w:val="28"/>
              </w:rPr>
            </w:pPr>
          </w:p>
          <w:p w14:paraId="65CFA1F8" w14:textId="77777777" w:rsidR="007F32A9" w:rsidRDefault="007F32A9" w:rsidP="007F32A9">
            <w:pPr>
              <w:rPr>
                <w:rFonts w:ascii="NTFPreCursivefk" w:hAnsi="NTFPreCursivefk" w:cstheme="minorHAnsi"/>
                <w:sz w:val="28"/>
                <w:szCs w:val="28"/>
              </w:rPr>
            </w:pPr>
            <w:r>
              <w:rPr>
                <w:rFonts w:ascii="NTFPreCursivefk" w:hAnsi="NTFPreCursivefk" w:cstheme="minorHAnsi"/>
                <w:sz w:val="28"/>
                <w:szCs w:val="28"/>
              </w:rPr>
              <w:t xml:space="preserve">LO I know common multiples </w:t>
            </w:r>
          </w:p>
          <w:p w14:paraId="4747A217" w14:textId="77777777" w:rsidR="007F32A9" w:rsidRDefault="007F32A9" w:rsidP="007F32A9">
            <w:pPr>
              <w:rPr>
                <w:rFonts w:ascii="NTFPreCursivefk" w:hAnsi="NTFPreCursivefk" w:cstheme="minorHAnsi"/>
                <w:sz w:val="28"/>
                <w:szCs w:val="28"/>
              </w:rPr>
            </w:pPr>
          </w:p>
          <w:p w14:paraId="3F0B6586" w14:textId="77777777" w:rsidR="007F32A9" w:rsidRDefault="007F32A9" w:rsidP="007F32A9">
            <w:pPr>
              <w:rPr>
                <w:rFonts w:ascii="NTFPreCursivefk" w:hAnsi="NTFPreCursivefk" w:cstheme="minorHAnsi"/>
                <w:sz w:val="28"/>
                <w:szCs w:val="28"/>
              </w:rPr>
            </w:pPr>
            <w:r>
              <w:rPr>
                <w:rFonts w:ascii="NTFPreCursivefk" w:hAnsi="NTFPreCursivefk" w:cstheme="minorHAnsi"/>
                <w:sz w:val="28"/>
                <w:szCs w:val="28"/>
              </w:rPr>
              <w:t xml:space="preserve">LO I know the riles of divisibility </w:t>
            </w:r>
          </w:p>
          <w:p w14:paraId="1F83D0C1" w14:textId="77777777" w:rsidR="007F32A9" w:rsidRDefault="007F32A9" w:rsidP="007F32A9">
            <w:pPr>
              <w:rPr>
                <w:rFonts w:ascii="NTFPreCursivefk" w:hAnsi="NTFPreCursivefk" w:cstheme="minorHAnsi"/>
                <w:sz w:val="28"/>
                <w:szCs w:val="28"/>
              </w:rPr>
            </w:pPr>
          </w:p>
          <w:p w14:paraId="5B16AED5" w14:textId="77777777" w:rsidR="007F32A9" w:rsidRDefault="007F32A9" w:rsidP="007F32A9">
            <w:pPr>
              <w:rPr>
                <w:rFonts w:ascii="NTFPreCursivefk" w:hAnsi="NTFPreCursivefk" w:cstheme="minorHAnsi"/>
                <w:sz w:val="28"/>
                <w:szCs w:val="28"/>
              </w:rPr>
            </w:pPr>
            <w:r>
              <w:rPr>
                <w:rFonts w:ascii="NTFPreCursivefk" w:hAnsi="NTFPreCursivefk" w:cstheme="minorHAnsi"/>
                <w:sz w:val="28"/>
                <w:szCs w:val="28"/>
              </w:rPr>
              <w:t xml:space="preserve">LO I know prime numbers to 100. </w:t>
            </w:r>
          </w:p>
          <w:p w14:paraId="6F9B2E4B" w14:textId="103E07A9" w:rsidR="007F32A9" w:rsidRPr="007F32A9" w:rsidRDefault="007F32A9" w:rsidP="007F32A9">
            <w:pPr>
              <w:rPr>
                <w:rFonts w:ascii="NTFPreCursivefk" w:hAnsi="NTFPreCursivefk" w:cstheme="minorHAnsi"/>
                <w:sz w:val="28"/>
                <w:szCs w:val="28"/>
              </w:rPr>
            </w:pPr>
          </w:p>
        </w:tc>
        <w:tc>
          <w:tcPr>
            <w:tcW w:w="1891" w:type="dxa"/>
            <w:shd w:val="clear" w:color="auto" w:fill="auto"/>
          </w:tcPr>
          <w:p w14:paraId="2F4BE058" w14:textId="7615A702" w:rsidR="007F32A9" w:rsidRPr="007F32A9" w:rsidRDefault="007F32A9" w:rsidP="007F32A9">
            <w:pPr>
              <w:autoSpaceDE w:val="0"/>
              <w:autoSpaceDN w:val="0"/>
              <w:adjustRightInd w:val="0"/>
              <w:jc w:val="center"/>
              <w:rPr>
                <w:rFonts w:ascii="NTFPreCursivefk" w:hAnsi="NTFPreCursivefk"/>
                <w:b/>
                <w:bCs/>
              </w:rPr>
            </w:pPr>
            <w:r w:rsidRPr="007F32A9">
              <w:rPr>
                <w:rFonts w:ascii="NTFPreCursivefk" w:hAnsi="NTFPreCursivefk"/>
                <w:b/>
                <w:bCs/>
                <w:sz w:val="24"/>
                <w:szCs w:val="24"/>
              </w:rPr>
              <w:lastRenderedPageBreak/>
              <w:t xml:space="preserve">Number: common factors and multiples </w:t>
            </w:r>
          </w:p>
        </w:tc>
        <w:tc>
          <w:tcPr>
            <w:tcW w:w="2148" w:type="dxa"/>
            <w:shd w:val="clear" w:color="auto" w:fill="auto"/>
          </w:tcPr>
          <w:p w14:paraId="16969E1A"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 xml:space="preserve">multiply </w:t>
            </w:r>
          </w:p>
          <w:p w14:paraId="2B3C1BB2"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 xml:space="preserve">divide </w:t>
            </w:r>
          </w:p>
          <w:p w14:paraId="3BFF43BF"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 xml:space="preserve">Factor </w:t>
            </w:r>
          </w:p>
          <w:p w14:paraId="4AD6C62F"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 xml:space="preserve">common </w:t>
            </w:r>
          </w:p>
          <w:p w14:paraId="2C7DE413"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 xml:space="preserve">factor </w:t>
            </w:r>
          </w:p>
          <w:p w14:paraId="74A36F10" w14:textId="77777777" w:rsidR="007F32A9" w:rsidRPr="00D0077A"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t xml:space="preserve">common multiple prime </w:t>
            </w:r>
          </w:p>
          <w:p w14:paraId="3CE8A190" w14:textId="77777777" w:rsidR="007F32A9" w:rsidRDefault="007F32A9" w:rsidP="007F32A9">
            <w:pPr>
              <w:pStyle w:val="ListParagraph"/>
              <w:autoSpaceDE w:val="0"/>
              <w:autoSpaceDN w:val="0"/>
              <w:adjustRightInd w:val="0"/>
              <w:ind w:left="0"/>
              <w:rPr>
                <w:rFonts w:ascii="NTFPreCursivefk" w:hAnsi="NTFPreCursivefk"/>
                <w:sz w:val="24"/>
                <w:szCs w:val="24"/>
              </w:rPr>
            </w:pPr>
            <w:r w:rsidRPr="00D0077A">
              <w:rPr>
                <w:rFonts w:ascii="NTFPreCursivefk" w:hAnsi="NTFPreCursivefk"/>
                <w:sz w:val="24"/>
                <w:szCs w:val="24"/>
              </w:rPr>
              <w:lastRenderedPageBreak/>
              <w:t>composite</w:t>
            </w:r>
          </w:p>
          <w:p w14:paraId="0CEA556E" w14:textId="77777777" w:rsidR="007F32A9" w:rsidRDefault="007F32A9" w:rsidP="007F32A9">
            <w:pPr>
              <w:autoSpaceDE w:val="0"/>
              <w:autoSpaceDN w:val="0"/>
              <w:adjustRightInd w:val="0"/>
              <w:rPr>
                <w:rFonts w:ascii="NTFPreCursivefk" w:eastAsia="Times New Roman" w:hAnsi="NTFPreCursivefk" w:cstheme="minorHAnsi"/>
                <w:color w:val="000000"/>
                <w:sz w:val="24"/>
                <w:szCs w:val="24"/>
                <w:lang w:eastAsia="en-GB"/>
              </w:rPr>
            </w:pPr>
          </w:p>
        </w:tc>
        <w:tc>
          <w:tcPr>
            <w:tcW w:w="2148" w:type="dxa"/>
            <w:shd w:val="clear" w:color="auto" w:fill="auto"/>
          </w:tcPr>
          <w:p w14:paraId="70023A9D" w14:textId="77777777" w:rsidR="007F32A9" w:rsidRPr="00681009" w:rsidRDefault="007F32A9" w:rsidP="007F32A9">
            <w:pPr>
              <w:rPr>
                <w:rFonts w:ascii="NTFPreCursivefk" w:hAnsi="NTFPreCursivefk" w:cstheme="minorHAnsi"/>
                <w:sz w:val="24"/>
                <w:szCs w:val="24"/>
              </w:rPr>
            </w:pPr>
            <w:r w:rsidRPr="00681009">
              <w:rPr>
                <w:rFonts w:ascii="NTFPreCursivefk" w:hAnsi="NTFPreCursivefk" w:cstheme="minorHAnsi"/>
                <w:sz w:val="24"/>
                <w:szCs w:val="24"/>
              </w:rPr>
              <w:lastRenderedPageBreak/>
              <w:t>Place value charts</w:t>
            </w:r>
          </w:p>
          <w:p w14:paraId="208F83E3" w14:textId="77777777" w:rsidR="007F32A9" w:rsidRDefault="007F32A9" w:rsidP="007F32A9">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02916BCA" wp14:editId="1FE0D0BE">
                  <wp:extent cx="1112520" cy="5026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3349" cy="507587"/>
                          </a:xfrm>
                          <a:prstGeom prst="rect">
                            <a:avLst/>
                          </a:prstGeom>
                        </pic:spPr>
                      </pic:pic>
                    </a:graphicData>
                  </a:graphic>
                </wp:inline>
              </w:drawing>
            </w:r>
          </w:p>
          <w:p w14:paraId="3CC34FD7" w14:textId="77777777" w:rsidR="007F32A9" w:rsidRPr="00681009" w:rsidRDefault="007F32A9" w:rsidP="007F32A9">
            <w:pPr>
              <w:rPr>
                <w:rFonts w:ascii="NTFPreCursivefk" w:hAnsi="NTFPreCursivefk" w:cstheme="minorHAnsi"/>
                <w:sz w:val="24"/>
                <w:szCs w:val="24"/>
              </w:rPr>
            </w:pPr>
          </w:p>
          <w:p w14:paraId="2BDAC3AC" w14:textId="77777777" w:rsidR="007F32A9" w:rsidRDefault="007F32A9" w:rsidP="007F32A9">
            <w:pPr>
              <w:rPr>
                <w:rFonts w:ascii="NTFPreCursivefk" w:hAnsi="NTFPreCursivefk" w:cstheme="minorHAnsi"/>
                <w:sz w:val="24"/>
                <w:szCs w:val="24"/>
              </w:rPr>
            </w:pPr>
            <w:r>
              <w:rPr>
                <w:rFonts w:ascii="NTFPreCursivefk" w:hAnsi="NTFPreCursivefk" w:cstheme="minorHAnsi"/>
                <w:sz w:val="24"/>
                <w:szCs w:val="24"/>
              </w:rPr>
              <w:t xml:space="preserve">Multiplication grids </w:t>
            </w:r>
          </w:p>
          <w:p w14:paraId="14DC1F0D" w14:textId="77777777" w:rsidR="007F32A9" w:rsidRPr="001F386D" w:rsidRDefault="007F32A9" w:rsidP="007F32A9">
            <w:pPr>
              <w:rPr>
                <w:rFonts w:ascii="NTFPreCursivefk" w:hAnsi="NTFPreCursivefk" w:cstheme="minorHAnsi"/>
                <w:sz w:val="24"/>
                <w:szCs w:val="24"/>
              </w:rPr>
            </w:pPr>
          </w:p>
        </w:tc>
        <w:tc>
          <w:tcPr>
            <w:tcW w:w="2148" w:type="dxa"/>
            <w:shd w:val="clear" w:color="auto" w:fill="auto"/>
          </w:tcPr>
          <w:p w14:paraId="1551BB40" w14:textId="77777777" w:rsidR="007F32A9" w:rsidRPr="00850226" w:rsidRDefault="007F32A9" w:rsidP="007F32A9">
            <w:pPr>
              <w:rPr>
                <w:rFonts w:ascii="NTFPreCursivefk" w:hAnsi="NTFPreCursivefk" w:cs="Arial"/>
                <w:color w:val="000000"/>
                <w:sz w:val="20"/>
                <w:szCs w:val="20"/>
              </w:rPr>
            </w:pPr>
            <w:r w:rsidRPr="00850226">
              <w:rPr>
                <w:rFonts w:ascii="NTFPreCursivefk" w:hAnsi="NTFPreCursivefk" w:cs="Arial"/>
                <w:color w:val="000000"/>
                <w:sz w:val="20"/>
                <w:szCs w:val="20"/>
              </w:rPr>
              <w:lastRenderedPageBreak/>
              <w:t>Solve problems involving addition, subtraction, multiplication and division</w:t>
            </w:r>
          </w:p>
          <w:p w14:paraId="7B894C61" w14:textId="77777777" w:rsidR="007F32A9" w:rsidRPr="00850226" w:rsidRDefault="007F32A9" w:rsidP="007F32A9">
            <w:pPr>
              <w:rPr>
                <w:rFonts w:ascii="NTFPreCursivefk" w:hAnsi="NTFPreCursivefk" w:cs="Arial"/>
                <w:color w:val="000000"/>
                <w:sz w:val="20"/>
                <w:szCs w:val="20"/>
              </w:rPr>
            </w:pPr>
          </w:p>
          <w:p w14:paraId="280B5B11" w14:textId="77777777" w:rsidR="007F32A9" w:rsidRDefault="00743251" w:rsidP="007F32A9">
            <w:pPr>
              <w:rPr>
                <w:rStyle w:val="Hyperlink"/>
                <w:rFonts w:ascii="NTFPreCursivefk" w:hAnsi="NTFPreCursivefk" w:cs="Arial"/>
                <w:b/>
                <w:sz w:val="20"/>
                <w:szCs w:val="20"/>
              </w:rPr>
            </w:pPr>
            <w:hyperlink r:id="rId21" w:history="1">
              <w:r w:rsidR="007F32A9" w:rsidRPr="00850226">
                <w:rPr>
                  <w:rStyle w:val="Hyperlink"/>
                  <w:rFonts w:ascii="NTFPreCursivefk" w:hAnsi="NTFPreCursivefk" w:cs="Arial"/>
                  <w:b/>
                  <w:sz w:val="20"/>
                  <w:szCs w:val="20"/>
                </w:rPr>
                <w:t>Always, Sometimes or Never? Number</w:t>
              </w:r>
            </w:hyperlink>
          </w:p>
          <w:p w14:paraId="6FF736BA" w14:textId="77777777" w:rsidR="0081161C" w:rsidRDefault="0081161C" w:rsidP="007F32A9">
            <w:pPr>
              <w:rPr>
                <w:rStyle w:val="Hyperlink"/>
                <w:rFonts w:cs="Arial"/>
                <w:b/>
                <w:sz w:val="20"/>
                <w:szCs w:val="20"/>
              </w:rPr>
            </w:pPr>
          </w:p>
          <w:p w14:paraId="79FB75FA" w14:textId="77777777" w:rsidR="0081161C" w:rsidRDefault="00743251" w:rsidP="0081161C">
            <w:pPr>
              <w:rPr>
                <w:rFonts w:ascii="Arial" w:hAnsi="Arial" w:cs="Arial"/>
                <w:b/>
                <w:bCs/>
                <w:color w:val="000000"/>
                <w:sz w:val="20"/>
                <w:szCs w:val="20"/>
              </w:rPr>
            </w:pPr>
            <w:hyperlink r:id="rId22" w:history="1">
              <w:r w:rsidR="0081161C" w:rsidRPr="005B5A39">
                <w:rPr>
                  <w:rStyle w:val="Hyperlink"/>
                  <w:rFonts w:ascii="Arial" w:hAnsi="Arial" w:cs="Arial"/>
                  <w:b/>
                  <w:bCs/>
                  <w:sz w:val="20"/>
                  <w:szCs w:val="20"/>
                </w:rPr>
                <w:t>Abundant Numbers</w:t>
              </w:r>
            </w:hyperlink>
            <w:r w:rsidR="0081161C">
              <w:rPr>
                <w:rFonts w:ascii="Arial" w:hAnsi="Arial" w:cs="Arial"/>
                <w:b/>
                <w:bCs/>
                <w:color w:val="000000"/>
                <w:sz w:val="20"/>
                <w:szCs w:val="20"/>
              </w:rPr>
              <w:t xml:space="preserve"> * I</w:t>
            </w:r>
          </w:p>
          <w:p w14:paraId="11DACDD9" w14:textId="77777777" w:rsidR="0081161C" w:rsidRDefault="0081161C" w:rsidP="007F32A9">
            <w:pPr>
              <w:rPr>
                <w:rFonts w:ascii="NTFPreCursivefk" w:hAnsi="NTFPreCursivefk" w:cstheme="minorHAnsi"/>
                <w:b/>
                <w:bCs/>
                <w:sz w:val="28"/>
                <w:szCs w:val="28"/>
              </w:rPr>
            </w:pPr>
          </w:p>
          <w:p w14:paraId="4A9095E7" w14:textId="77777777" w:rsidR="0081161C" w:rsidRDefault="00743251" w:rsidP="0081161C">
            <w:pPr>
              <w:rPr>
                <w:rFonts w:ascii="Arial" w:hAnsi="Arial" w:cs="Arial"/>
                <w:b/>
                <w:color w:val="000000"/>
                <w:sz w:val="20"/>
                <w:szCs w:val="20"/>
              </w:rPr>
            </w:pPr>
            <w:hyperlink r:id="rId23" w:history="1">
              <w:r w:rsidR="0081161C" w:rsidRPr="0004234D">
                <w:rPr>
                  <w:rStyle w:val="Hyperlink"/>
                  <w:rFonts w:ascii="Arial" w:hAnsi="Arial" w:cs="Arial"/>
                  <w:b/>
                  <w:sz w:val="20"/>
                  <w:szCs w:val="20"/>
                </w:rPr>
                <w:t>Three Dice</w:t>
              </w:r>
            </w:hyperlink>
            <w:r w:rsidR="0081161C">
              <w:rPr>
                <w:rFonts w:ascii="Arial" w:hAnsi="Arial" w:cs="Arial"/>
                <w:b/>
                <w:color w:val="000000"/>
                <w:sz w:val="20"/>
                <w:szCs w:val="20"/>
              </w:rPr>
              <w:t xml:space="preserve"> * </w:t>
            </w:r>
          </w:p>
          <w:p w14:paraId="27D3A499" w14:textId="77777777" w:rsidR="0081161C" w:rsidRDefault="0081161C" w:rsidP="0081161C">
            <w:pPr>
              <w:rPr>
                <w:rFonts w:ascii="Arial" w:hAnsi="Arial" w:cs="Arial"/>
                <w:b/>
                <w:color w:val="000000"/>
                <w:sz w:val="20"/>
                <w:szCs w:val="20"/>
              </w:rPr>
            </w:pPr>
          </w:p>
          <w:p w14:paraId="7D5E47B6" w14:textId="77777777" w:rsidR="0081161C" w:rsidRDefault="00743251" w:rsidP="0081161C">
            <w:pPr>
              <w:rPr>
                <w:rFonts w:ascii="Arial" w:hAnsi="Arial" w:cs="Arial"/>
                <w:b/>
                <w:bCs/>
                <w:color w:val="000000"/>
                <w:sz w:val="20"/>
                <w:szCs w:val="20"/>
              </w:rPr>
            </w:pPr>
            <w:hyperlink r:id="rId24" w:history="1">
              <w:r w:rsidR="0081161C" w:rsidRPr="008705B6">
                <w:rPr>
                  <w:rStyle w:val="Hyperlink"/>
                  <w:rFonts w:ascii="Arial" w:hAnsi="Arial" w:cs="Arial"/>
                  <w:b/>
                  <w:bCs/>
                  <w:sz w:val="20"/>
                  <w:szCs w:val="20"/>
                </w:rPr>
                <w:t>Factor Track</w:t>
              </w:r>
            </w:hyperlink>
            <w:r w:rsidR="0081161C">
              <w:rPr>
                <w:rFonts w:ascii="Arial" w:hAnsi="Arial" w:cs="Arial"/>
                <w:b/>
                <w:bCs/>
                <w:color w:val="000000"/>
                <w:sz w:val="20"/>
                <w:szCs w:val="20"/>
              </w:rPr>
              <w:t xml:space="preserve"> ** G </w:t>
            </w:r>
          </w:p>
          <w:p w14:paraId="5B9FF124" w14:textId="36FC8DDB" w:rsidR="0081161C" w:rsidRDefault="0081161C" w:rsidP="007F32A9">
            <w:pPr>
              <w:rPr>
                <w:rFonts w:ascii="NTFPreCursivefk" w:hAnsi="NTFPreCursivefk" w:cstheme="minorHAnsi"/>
                <w:b/>
                <w:bCs/>
                <w:sz w:val="28"/>
                <w:szCs w:val="28"/>
              </w:rPr>
            </w:pPr>
          </w:p>
        </w:tc>
      </w:tr>
      <w:tr w:rsidR="007F32A9" w:rsidRPr="00AF4D96" w14:paraId="4787FAA0" w14:textId="77777777" w:rsidTr="00797A0C">
        <w:tc>
          <w:tcPr>
            <w:tcW w:w="1980" w:type="dxa"/>
            <w:shd w:val="clear" w:color="auto" w:fill="auto"/>
          </w:tcPr>
          <w:p w14:paraId="13680C1D" w14:textId="265C58DB" w:rsidR="007F32A9" w:rsidRPr="005B1F63" w:rsidRDefault="007F32A9" w:rsidP="007F32A9">
            <w:pPr>
              <w:autoSpaceDE w:val="0"/>
              <w:autoSpaceDN w:val="0"/>
              <w:adjustRightInd w:val="0"/>
              <w:rPr>
                <w:rFonts w:ascii="NTFPreCursivefk" w:hAnsi="NTFPreCursivefk"/>
                <w:sz w:val="24"/>
                <w:szCs w:val="24"/>
              </w:rPr>
            </w:pPr>
            <w:r w:rsidRPr="005B1F63">
              <w:rPr>
                <w:rFonts w:ascii="NTFPreCursivefk" w:hAnsi="NTFPreCursivefk"/>
                <w:sz w:val="24"/>
                <w:szCs w:val="24"/>
              </w:rPr>
              <w:lastRenderedPageBreak/>
              <w:t>Solve problems involving addition, subtraction, multiplication and division</w:t>
            </w:r>
          </w:p>
        </w:tc>
        <w:tc>
          <w:tcPr>
            <w:tcW w:w="1843" w:type="dxa"/>
            <w:shd w:val="clear" w:color="auto" w:fill="auto"/>
          </w:tcPr>
          <w:p w14:paraId="4F8410F6" w14:textId="77777777" w:rsidR="0081161C" w:rsidRPr="00B65AF5" w:rsidRDefault="0081161C" w:rsidP="0081161C">
            <w:pPr>
              <w:pStyle w:val="TableParagraph"/>
              <w:kinsoku w:val="0"/>
              <w:overflowPunct w:val="0"/>
              <w:spacing w:before="6"/>
              <w:ind w:left="0"/>
              <w:rPr>
                <w:rFonts w:ascii="NTFPreCursivefk" w:hAnsi="NTFPreCursivefk" w:cstheme="minorHAnsi"/>
                <w:sz w:val="22"/>
                <w:szCs w:val="22"/>
              </w:rPr>
            </w:pPr>
            <w:r w:rsidRPr="00B65AF5">
              <w:rPr>
                <w:rFonts w:ascii="NTFPreCursivefk" w:hAnsi="NTFPreCursivefk" w:cstheme="minorHAnsi"/>
                <w:sz w:val="22"/>
                <w:szCs w:val="22"/>
              </w:rPr>
              <w:t>Knows the definition of square and cube numbers and the correct notation.</w:t>
            </w:r>
          </w:p>
          <w:p w14:paraId="19A56CCF" w14:textId="77777777" w:rsidR="007F32A9" w:rsidRDefault="007F32A9" w:rsidP="007F32A9">
            <w:pPr>
              <w:rPr>
                <w:rFonts w:ascii="NTFPreCursivefk" w:eastAsia="Times New Roman" w:hAnsi="NTFPreCursivefk" w:cstheme="minorHAnsi"/>
                <w:sz w:val="24"/>
                <w:szCs w:val="24"/>
              </w:rPr>
            </w:pPr>
          </w:p>
        </w:tc>
        <w:tc>
          <w:tcPr>
            <w:tcW w:w="2268" w:type="dxa"/>
            <w:shd w:val="clear" w:color="auto" w:fill="auto"/>
          </w:tcPr>
          <w:p w14:paraId="2F23749A" w14:textId="2CB4AD09" w:rsidR="007F32A9" w:rsidRPr="007F32A9" w:rsidRDefault="007F32A9" w:rsidP="007F32A9">
            <w:pPr>
              <w:rPr>
                <w:rFonts w:ascii="NTFPreCursivefk" w:hAnsi="NTFPreCursivefk"/>
                <w:sz w:val="24"/>
                <w:szCs w:val="24"/>
              </w:rPr>
            </w:pPr>
            <w:r w:rsidRPr="007F32A9">
              <w:rPr>
                <w:rFonts w:ascii="NTFPreCursivefk" w:hAnsi="NTFPreCursivefk"/>
                <w:sz w:val="24"/>
                <w:szCs w:val="24"/>
              </w:rPr>
              <w:t>Step 6</w:t>
            </w:r>
          </w:p>
          <w:p w14:paraId="1A83154E" w14:textId="77777777" w:rsidR="007F32A9" w:rsidRPr="007F32A9" w:rsidRDefault="007F32A9" w:rsidP="007F32A9">
            <w:pPr>
              <w:rPr>
                <w:rFonts w:ascii="NTFPreCursivefk" w:hAnsi="NTFPreCursivefk"/>
                <w:sz w:val="24"/>
                <w:szCs w:val="24"/>
              </w:rPr>
            </w:pPr>
          </w:p>
          <w:p w14:paraId="530F6FF3" w14:textId="4D862AC4" w:rsidR="007F32A9" w:rsidRPr="007F32A9" w:rsidRDefault="007F32A9" w:rsidP="007F32A9">
            <w:pPr>
              <w:rPr>
                <w:rFonts w:ascii="NTFPreCursivefk" w:hAnsi="NTFPreCursivefk"/>
                <w:sz w:val="24"/>
                <w:szCs w:val="24"/>
              </w:rPr>
            </w:pPr>
            <w:r w:rsidRPr="007F32A9">
              <w:rPr>
                <w:rFonts w:ascii="NTFPreCursivefk" w:hAnsi="NTFPreCursivefk"/>
                <w:sz w:val="24"/>
                <w:szCs w:val="24"/>
              </w:rPr>
              <w:t xml:space="preserve">LO I know squared numbers </w:t>
            </w:r>
          </w:p>
          <w:p w14:paraId="382336F4" w14:textId="77777777" w:rsidR="007F32A9" w:rsidRPr="007F32A9" w:rsidRDefault="007F32A9" w:rsidP="007F32A9">
            <w:pPr>
              <w:rPr>
                <w:rFonts w:ascii="NTFPreCursivefk" w:hAnsi="NTFPreCursivefk"/>
                <w:sz w:val="24"/>
                <w:szCs w:val="24"/>
              </w:rPr>
            </w:pPr>
          </w:p>
          <w:p w14:paraId="7A4C047B" w14:textId="2908B14A" w:rsidR="007F32A9" w:rsidRDefault="007F32A9" w:rsidP="007F32A9">
            <w:r w:rsidRPr="007F32A9">
              <w:rPr>
                <w:rFonts w:ascii="NTFPreCursivefk" w:hAnsi="NTFPreCursivefk"/>
                <w:sz w:val="24"/>
                <w:szCs w:val="24"/>
              </w:rPr>
              <w:t>Lo I know cubed numbers</w:t>
            </w:r>
            <w:r w:rsidRPr="007F32A9">
              <w:rPr>
                <w:sz w:val="24"/>
                <w:szCs w:val="24"/>
              </w:rPr>
              <w:t xml:space="preserve"> </w:t>
            </w:r>
          </w:p>
        </w:tc>
        <w:tc>
          <w:tcPr>
            <w:tcW w:w="1891" w:type="dxa"/>
            <w:shd w:val="clear" w:color="auto" w:fill="auto"/>
          </w:tcPr>
          <w:p w14:paraId="5154E73B" w14:textId="699A1537" w:rsidR="007F32A9" w:rsidRPr="007F32A9" w:rsidRDefault="007F32A9" w:rsidP="007F32A9">
            <w:pPr>
              <w:autoSpaceDE w:val="0"/>
              <w:autoSpaceDN w:val="0"/>
              <w:adjustRightInd w:val="0"/>
              <w:jc w:val="center"/>
              <w:rPr>
                <w:rFonts w:ascii="NTFPreCursivefk" w:hAnsi="NTFPreCursivefk"/>
                <w:b/>
                <w:bCs/>
                <w:sz w:val="24"/>
                <w:szCs w:val="24"/>
              </w:rPr>
            </w:pPr>
            <w:r>
              <w:rPr>
                <w:rFonts w:ascii="NTFPreCursivefk" w:hAnsi="NTFPreCursivefk"/>
                <w:b/>
                <w:bCs/>
                <w:sz w:val="24"/>
                <w:szCs w:val="24"/>
              </w:rPr>
              <w:t xml:space="preserve">Number: squared and cubed numbers </w:t>
            </w:r>
          </w:p>
        </w:tc>
        <w:tc>
          <w:tcPr>
            <w:tcW w:w="2148" w:type="dxa"/>
            <w:shd w:val="clear" w:color="auto" w:fill="auto"/>
          </w:tcPr>
          <w:p w14:paraId="4137A8B6" w14:textId="77F3D544" w:rsidR="007F32A9" w:rsidRPr="00D0077A" w:rsidRDefault="0081161C" w:rsidP="007F32A9">
            <w:pPr>
              <w:pStyle w:val="ListParagraph"/>
              <w:autoSpaceDE w:val="0"/>
              <w:autoSpaceDN w:val="0"/>
              <w:adjustRightInd w:val="0"/>
              <w:ind w:left="0"/>
              <w:rPr>
                <w:rFonts w:ascii="NTFPreCursivefk" w:hAnsi="NTFPreCursivefk"/>
                <w:sz w:val="24"/>
                <w:szCs w:val="24"/>
              </w:rPr>
            </w:pPr>
            <w:r>
              <w:rPr>
                <w:rFonts w:ascii="NTFPreCursivefk" w:hAnsi="NTFPreCursivefk"/>
                <w:sz w:val="24"/>
                <w:szCs w:val="24"/>
              </w:rPr>
              <w:t xml:space="preserve">Squared, cubed, multiply, multiplication facts, </w:t>
            </w:r>
          </w:p>
        </w:tc>
        <w:tc>
          <w:tcPr>
            <w:tcW w:w="2148" w:type="dxa"/>
            <w:shd w:val="clear" w:color="auto" w:fill="auto"/>
          </w:tcPr>
          <w:p w14:paraId="73E59E09" w14:textId="77777777" w:rsidR="0081161C" w:rsidRDefault="0081161C" w:rsidP="0081161C">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5484F028" wp14:editId="0AFE205A">
                  <wp:extent cx="1112520" cy="5026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3349" cy="507587"/>
                          </a:xfrm>
                          <a:prstGeom prst="rect">
                            <a:avLst/>
                          </a:prstGeom>
                        </pic:spPr>
                      </pic:pic>
                    </a:graphicData>
                  </a:graphic>
                </wp:inline>
              </w:drawing>
            </w:r>
          </w:p>
          <w:p w14:paraId="4AECC76A" w14:textId="77777777" w:rsidR="0081161C" w:rsidRPr="00681009" w:rsidRDefault="0081161C" w:rsidP="0081161C">
            <w:pPr>
              <w:rPr>
                <w:rFonts w:ascii="NTFPreCursivefk" w:hAnsi="NTFPreCursivefk" w:cstheme="minorHAnsi"/>
                <w:sz w:val="24"/>
                <w:szCs w:val="24"/>
              </w:rPr>
            </w:pPr>
          </w:p>
          <w:p w14:paraId="78AB08FE" w14:textId="77777777" w:rsidR="0081161C" w:rsidRDefault="0081161C" w:rsidP="0081161C">
            <w:pPr>
              <w:rPr>
                <w:rFonts w:ascii="NTFPreCursivefk" w:hAnsi="NTFPreCursivefk" w:cstheme="minorHAnsi"/>
                <w:sz w:val="24"/>
                <w:szCs w:val="24"/>
              </w:rPr>
            </w:pPr>
            <w:r>
              <w:rPr>
                <w:rFonts w:ascii="NTFPreCursivefk" w:hAnsi="NTFPreCursivefk" w:cstheme="minorHAnsi"/>
                <w:sz w:val="24"/>
                <w:szCs w:val="24"/>
              </w:rPr>
              <w:t xml:space="preserve">Multiplication grids </w:t>
            </w:r>
          </w:p>
          <w:p w14:paraId="0F5025A3" w14:textId="77777777" w:rsidR="007F32A9" w:rsidRPr="00681009" w:rsidRDefault="007F32A9" w:rsidP="007F32A9">
            <w:pPr>
              <w:rPr>
                <w:rFonts w:ascii="NTFPreCursivefk" w:hAnsi="NTFPreCursivefk" w:cstheme="minorHAnsi"/>
                <w:sz w:val="24"/>
                <w:szCs w:val="24"/>
              </w:rPr>
            </w:pPr>
          </w:p>
        </w:tc>
        <w:tc>
          <w:tcPr>
            <w:tcW w:w="2148" w:type="dxa"/>
            <w:shd w:val="clear" w:color="auto" w:fill="auto"/>
          </w:tcPr>
          <w:p w14:paraId="0FC146D4" w14:textId="77777777" w:rsidR="007F32A9" w:rsidRDefault="00743251" w:rsidP="007F32A9">
            <w:pPr>
              <w:rPr>
                <w:rFonts w:ascii="Arial" w:hAnsi="Arial" w:cs="Arial"/>
                <w:b/>
                <w:color w:val="000000"/>
                <w:sz w:val="20"/>
                <w:szCs w:val="20"/>
              </w:rPr>
            </w:pPr>
            <w:hyperlink r:id="rId25" w:history="1">
              <w:r w:rsidR="0081161C" w:rsidRPr="00DF1043">
                <w:rPr>
                  <w:rStyle w:val="Hyperlink"/>
                  <w:rFonts w:ascii="Arial" w:hAnsi="Arial" w:cs="Arial"/>
                  <w:b/>
                  <w:sz w:val="20"/>
                  <w:szCs w:val="20"/>
                </w:rPr>
                <w:t>Two Primes Make One Square</w:t>
              </w:r>
            </w:hyperlink>
            <w:r w:rsidR="0081161C">
              <w:rPr>
                <w:rFonts w:ascii="Arial" w:hAnsi="Arial" w:cs="Arial"/>
                <w:b/>
                <w:color w:val="000000"/>
                <w:sz w:val="20"/>
                <w:szCs w:val="20"/>
              </w:rPr>
              <w:t xml:space="preserve"> ** I</w:t>
            </w:r>
          </w:p>
          <w:p w14:paraId="10C097B0" w14:textId="700F2311" w:rsidR="0081161C" w:rsidRPr="00850226" w:rsidRDefault="0081161C" w:rsidP="007F32A9">
            <w:pPr>
              <w:rPr>
                <w:rFonts w:ascii="NTFPreCursivefk" w:hAnsi="NTFPreCursivefk" w:cs="Arial"/>
                <w:color w:val="000000"/>
                <w:sz w:val="20"/>
                <w:szCs w:val="20"/>
              </w:rPr>
            </w:pPr>
          </w:p>
        </w:tc>
      </w:tr>
      <w:tr w:rsidR="0081161C" w:rsidRPr="00AF4D96" w14:paraId="64E7312E" w14:textId="77777777" w:rsidTr="00797A0C">
        <w:tc>
          <w:tcPr>
            <w:tcW w:w="1980" w:type="dxa"/>
            <w:shd w:val="clear" w:color="auto" w:fill="auto"/>
          </w:tcPr>
          <w:p w14:paraId="678EF7E0" w14:textId="0D7AC9A3" w:rsidR="0081161C" w:rsidRPr="005B1F63" w:rsidRDefault="005B1F63" w:rsidP="007F32A9">
            <w:pPr>
              <w:autoSpaceDE w:val="0"/>
              <w:autoSpaceDN w:val="0"/>
              <w:adjustRightInd w:val="0"/>
              <w:rPr>
                <w:rFonts w:ascii="NTFPreCursivefk" w:hAnsi="NTFPreCursivefk"/>
                <w:sz w:val="24"/>
                <w:szCs w:val="24"/>
              </w:rPr>
            </w:pPr>
            <w:r w:rsidRPr="005B1F63">
              <w:rPr>
                <w:rFonts w:ascii="NTFPreCursivefk" w:hAnsi="NTFPreCursivefk"/>
                <w:sz w:val="24"/>
                <w:szCs w:val="24"/>
              </w:rPr>
              <w:t>Multiply multi-digit numbers up to four digits by a 2-digit whole number using the formal written method of long multiplication</w:t>
            </w:r>
          </w:p>
        </w:tc>
        <w:tc>
          <w:tcPr>
            <w:tcW w:w="1843" w:type="dxa"/>
            <w:shd w:val="clear" w:color="auto" w:fill="auto"/>
          </w:tcPr>
          <w:p w14:paraId="479E0CD2" w14:textId="77777777" w:rsidR="005B1F63" w:rsidRPr="00B65AF5" w:rsidRDefault="005B1F63" w:rsidP="005B1F63">
            <w:pPr>
              <w:pStyle w:val="TableParagraph"/>
              <w:kinsoku w:val="0"/>
              <w:overflowPunct w:val="0"/>
              <w:spacing w:before="6"/>
              <w:ind w:left="0"/>
              <w:rPr>
                <w:rFonts w:ascii="NTFPreCursivefk" w:hAnsi="NTFPreCursivefk" w:cstheme="minorHAnsi"/>
                <w:sz w:val="22"/>
                <w:szCs w:val="22"/>
              </w:rPr>
            </w:pPr>
            <w:r w:rsidRPr="00B65AF5">
              <w:rPr>
                <w:rFonts w:ascii="NTFPreCursivefk" w:hAnsi="NTFPreCursivefk" w:cstheme="minorHAnsi"/>
                <w:sz w:val="22"/>
                <w:szCs w:val="22"/>
              </w:rPr>
              <w:t>Knows the efficient written algorithms for long multiplication and short division.</w:t>
            </w:r>
          </w:p>
          <w:p w14:paraId="72C83CFD" w14:textId="77777777" w:rsidR="0081161C" w:rsidRPr="00B65AF5" w:rsidRDefault="0081161C" w:rsidP="0081161C">
            <w:pPr>
              <w:pStyle w:val="TableParagraph"/>
              <w:kinsoku w:val="0"/>
              <w:overflowPunct w:val="0"/>
              <w:spacing w:before="6"/>
              <w:ind w:left="0"/>
              <w:rPr>
                <w:rFonts w:ascii="NTFPreCursivefk" w:hAnsi="NTFPreCursivefk" w:cstheme="minorHAnsi"/>
                <w:sz w:val="22"/>
                <w:szCs w:val="22"/>
              </w:rPr>
            </w:pPr>
          </w:p>
        </w:tc>
        <w:tc>
          <w:tcPr>
            <w:tcW w:w="2268" w:type="dxa"/>
            <w:shd w:val="clear" w:color="auto" w:fill="auto"/>
          </w:tcPr>
          <w:p w14:paraId="4C8AC2E4" w14:textId="77777777" w:rsidR="0081161C" w:rsidRDefault="0081161C" w:rsidP="007F32A9">
            <w:pPr>
              <w:rPr>
                <w:rFonts w:ascii="NTFPreCursivefk" w:hAnsi="NTFPreCursivefk"/>
                <w:sz w:val="24"/>
                <w:szCs w:val="24"/>
              </w:rPr>
            </w:pPr>
            <w:r>
              <w:rPr>
                <w:rFonts w:ascii="NTFPreCursivefk" w:hAnsi="NTFPreCursivefk"/>
                <w:sz w:val="24"/>
                <w:szCs w:val="24"/>
              </w:rPr>
              <w:t>Step 7</w:t>
            </w:r>
          </w:p>
          <w:p w14:paraId="06D8B657" w14:textId="30AA6C95" w:rsidR="0081161C" w:rsidRPr="007F32A9" w:rsidRDefault="0081161C" w:rsidP="007F32A9">
            <w:pPr>
              <w:rPr>
                <w:rFonts w:ascii="NTFPreCursivefk" w:hAnsi="NTFPreCursivefk"/>
                <w:sz w:val="24"/>
                <w:szCs w:val="24"/>
              </w:rPr>
            </w:pPr>
            <w:r>
              <w:rPr>
                <w:rFonts w:ascii="NTFPreCursivefk" w:hAnsi="NTFPreCursivefk"/>
                <w:sz w:val="24"/>
                <w:szCs w:val="24"/>
              </w:rPr>
              <w:t xml:space="preserve">Lo I know how to multiply 4 x 2 digit numbers </w:t>
            </w:r>
          </w:p>
        </w:tc>
        <w:tc>
          <w:tcPr>
            <w:tcW w:w="1891" w:type="dxa"/>
            <w:shd w:val="clear" w:color="auto" w:fill="auto"/>
          </w:tcPr>
          <w:p w14:paraId="42D7E7F8" w14:textId="4FF8855F" w:rsidR="0081161C" w:rsidRDefault="005B1F63" w:rsidP="007F32A9">
            <w:pPr>
              <w:autoSpaceDE w:val="0"/>
              <w:autoSpaceDN w:val="0"/>
              <w:adjustRightInd w:val="0"/>
              <w:jc w:val="center"/>
              <w:rPr>
                <w:rFonts w:ascii="NTFPreCursivefk" w:hAnsi="NTFPreCursivefk"/>
                <w:b/>
                <w:bCs/>
                <w:sz w:val="24"/>
                <w:szCs w:val="24"/>
              </w:rPr>
            </w:pPr>
            <w:r>
              <w:rPr>
                <w:rFonts w:ascii="NTFPreCursivefk" w:hAnsi="NTFPreCursivefk"/>
                <w:b/>
                <w:bCs/>
                <w:sz w:val="24"/>
                <w:szCs w:val="24"/>
              </w:rPr>
              <w:t xml:space="preserve">Number : multiplication </w:t>
            </w:r>
          </w:p>
        </w:tc>
        <w:tc>
          <w:tcPr>
            <w:tcW w:w="2148" w:type="dxa"/>
            <w:shd w:val="clear" w:color="auto" w:fill="auto"/>
          </w:tcPr>
          <w:p w14:paraId="3F9283E4" w14:textId="77777777" w:rsidR="005B1F63" w:rsidRPr="00D0077A" w:rsidRDefault="005B1F63" w:rsidP="005B1F63">
            <w:pPr>
              <w:rPr>
                <w:rFonts w:ascii="NTFPreCursivefk" w:hAnsi="NTFPreCursivefk" w:cs="Calibri"/>
                <w:sz w:val="24"/>
                <w:szCs w:val="24"/>
              </w:rPr>
            </w:pPr>
            <w:r w:rsidRPr="00D0077A">
              <w:rPr>
                <w:rFonts w:ascii="NTFPreCursivefk" w:hAnsi="NTFPreCursivefk" w:cs="Calibri"/>
                <w:sz w:val="24"/>
                <w:szCs w:val="24"/>
              </w:rPr>
              <w:t>lots of, groups of times, multiply, multiplication, multiplied by multiple of, product once, twice, three times… ten times… times as (big, long, wide… and so on) repeated addition array row, column double, halve share, share equally</w:t>
            </w:r>
          </w:p>
          <w:p w14:paraId="72DAA58E" w14:textId="77777777" w:rsidR="005B1F63" w:rsidRDefault="005B1F63" w:rsidP="005B1F63">
            <w:pPr>
              <w:spacing w:after="160" w:line="259" w:lineRule="auto"/>
              <w:rPr>
                <w:rFonts w:ascii="NTFPreCursivefk" w:hAnsi="NTFPreCursivefk" w:cs="Calibri"/>
                <w:sz w:val="24"/>
                <w:szCs w:val="24"/>
              </w:rPr>
            </w:pPr>
            <w:r w:rsidRPr="00D0077A">
              <w:rPr>
                <w:rFonts w:ascii="NTFPreCursivefk" w:hAnsi="NTFPreCursivefk" w:cs="Calibri"/>
                <w:sz w:val="24"/>
                <w:szCs w:val="24"/>
              </w:rPr>
              <w:lastRenderedPageBreak/>
              <w:t>factor, multiple, prime, composite</w:t>
            </w:r>
          </w:p>
          <w:p w14:paraId="6FEAF00E" w14:textId="77777777" w:rsidR="0081161C" w:rsidRDefault="0081161C" w:rsidP="007F32A9">
            <w:pPr>
              <w:pStyle w:val="ListParagraph"/>
              <w:autoSpaceDE w:val="0"/>
              <w:autoSpaceDN w:val="0"/>
              <w:adjustRightInd w:val="0"/>
              <w:ind w:left="0"/>
              <w:rPr>
                <w:rFonts w:ascii="NTFPreCursivefk" w:hAnsi="NTFPreCursivefk"/>
                <w:sz w:val="24"/>
                <w:szCs w:val="24"/>
              </w:rPr>
            </w:pPr>
          </w:p>
        </w:tc>
        <w:tc>
          <w:tcPr>
            <w:tcW w:w="2148" w:type="dxa"/>
            <w:shd w:val="clear" w:color="auto" w:fill="auto"/>
          </w:tcPr>
          <w:p w14:paraId="45316FFB" w14:textId="77777777" w:rsidR="005B1F63" w:rsidRPr="00681009" w:rsidRDefault="005B1F63" w:rsidP="005B1F63">
            <w:pPr>
              <w:rPr>
                <w:rFonts w:ascii="NTFPreCursivefk" w:hAnsi="NTFPreCursivefk" w:cstheme="minorHAnsi"/>
                <w:sz w:val="24"/>
                <w:szCs w:val="24"/>
              </w:rPr>
            </w:pPr>
            <w:r w:rsidRPr="00681009">
              <w:rPr>
                <w:rFonts w:ascii="NTFPreCursivefk" w:hAnsi="NTFPreCursivefk" w:cstheme="minorHAnsi"/>
                <w:sz w:val="24"/>
                <w:szCs w:val="24"/>
              </w:rPr>
              <w:lastRenderedPageBreak/>
              <w:t>Place value charts</w:t>
            </w:r>
          </w:p>
          <w:p w14:paraId="14A1C169" w14:textId="77777777" w:rsidR="005B1F63" w:rsidRDefault="005B1F63" w:rsidP="005B1F63">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72D4D665" wp14:editId="6A31E829">
                  <wp:extent cx="1112520" cy="50269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3349" cy="507587"/>
                          </a:xfrm>
                          <a:prstGeom prst="rect">
                            <a:avLst/>
                          </a:prstGeom>
                        </pic:spPr>
                      </pic:pic>
                    </a:graphicData>
                  </a:graphic>
                </wp:inline>
              </w:drawing>
            </w:r>
          </w:p>
          <w:p w14:paraId="1C8588BA" w14:textId="77777777" w:rsidR="005B1F63" w:rsidRPr="00681009" w:rsidRDefault="005B1F63" w:rsidP="005B1F63">
            <w:pPr>
              <w:rPr>
                <w:rFonts w:ascii="NTFPreCursivefk" w:hAnsi="NTFPreCursivefk" w:cstheme="minorHAnsi"/>
                <w:sz w:val="24"/>
                <w:szCs w:val="24"/>
              </w:rPr>
            </w:pPr>
          </w:p>
          <w:p w14:paraId="49DB0829" w14:textId="77777777" w:rsidR="005B1F63" w:rsidRDefault="005B1F63" w:rsidP="005B1F63">
            <w:pPr>
              <w:rPr>
                <w:rFonts w:ascii="NTFPreCursivefk" w:hAnsi="NTFPreCursivefk" w:cstheme="minorHAnsi"/>
                <w:sz w:val="24"/>
                <w:szCs w:val="24"/>
              </w:rPr>
            </w:pPr>
            <w:r>
              <w:rPr>
                <w:rFonts w:ascii="NTFPreCursivefk" w:hAnsi="NTFPreCursivefk" w:cstheme="minorHAnsi"/>
                <w:sz w:val="24"/>
                <w:szCs w:val="24"/>
              </w:rPr>
              <w:t xml:space="preserve">Multiplication grids </w:t>
            </w:r>
          </w:p>
          <w:p w14:paraId="2308368F" w14:textId="4B6CDF72" w:rsidR="0081161C" w:rsidRPr="00D0077A" w:rsidRDefault="005B1F63" w:rsidP="0081161C">
            <w:pPr>
              <w:rPr>
                <w:rFonts w:ascii="NTFPreCursivefk" w:hAnsi="NTFPreCursivefk" w:cstheme="minorHAnsi"/>
                <w:noProof/>
                <w:sz w:val="24"/>
                <w:szCs w:val="24"/>
              </w:rPr>
            </w:pPr>
            <w:r w:rsidRPr="00975C34">
              <w:rPr>
                <w:rFonts w:ascii="NTFPreCursivefk" w:hAnsi="NTFPreCursivefk" w:cstheme="minorHAnsi"/>
                <w:noProof/>
                <w:sz w:val="24"/>
                <w:szCs w:val="24"/>
              </w:rPr>
              <w:drawing>
                <wp:inline distT="0" distB="0" distL="0" distR="0" wp14:anchorId="2AC4FBA0" wp14:editId="61F5E01F">
                  <wp:extent cx="1112520" cy="1112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12614" cy="1112614"/>
                          </a:xfrm>
                          <a:prstGeom prst="rect">
                            <a:avLst/>
                          </a:prstGeom>
                        </pic:spPr>
                      </pic:pic>
                    </a:graphicData>
                  </a:graphic>
                </wp:inline>
              </w:drawing>
            </w:r>
          </w:p>
        </w:tc>
        <w:tc>
          <w:tcPr>
            <w:tcW w:w="2148" w:type="dxa"/>
            <w:shd w:val="clear" w:color="auto" w:fill="auto"/>
          </w:tcPr>
          <w:p w14:paraId="2BE91788" w14:textId="77777777" w:rsidR="005B1F63" w:rsidRPr="00850226" w:rsidRDefault="005B1F63" w:rsidP="005B1F63">
            <w:pPr>
              <w:rPr>
                <w:rFonts w:ascii="NTFPreCursivefk" w:hAnsi="NTFPreCursivefk" w:cs="Arial"/>
                <w:color w:val="000000"/>
                <w:sz w:val="20"/>
                <w:szCs w:val="20"/>
              </w:rPr>
            </w:pPr>
          </w:p>
          <w:p w14:paraId="0D21CDF7" w14:textId="28388457" w:rsidR="0081161C" w:rsidRDefault="00743251" w:rsidP="005B1F63">
            <w:hyperlink r:id="rId27" w:history="1">
              <w:r w:rsidR="005B1F63" w:rsidRPr="00850226">
                <w:rPr>
                  <w:rStyle w:val="Hyperlink"/>
                  <w:rFonts w:ascii="NTFPreCursivefk" w:hAnsi="NTFPreCursivefk" w:cs="Arial"/>
                  <w:b/>
                  <w:sz w:val="20"/>
                  <w:szCs w:val="20"/>
                </w:rPr>
                <w:t>Always, Sometimes or Never? Number</w:t>
              </w:r>
            </w:hyperlink>
          </w:p>
        </w:tc>
      </w:tr>
      <w:tr w:rsidR="005B1F63" w:rsidRPr="00AF4D96" w14:paraId="23A1B5FF" w14:textId="77777777" w:rsidTr="00797A0C">
        <w:tc>
          <w:tcPr>
            <w:tcW w:w="1980" w:type="dxa"/>
            <w:shd w:val="clear" w:color="auto" w:fill="auto"/>
          </w:tcPr>
          <w:p w14:paraId="04242BA0" w14:textId="22999376" w:rsidR="005B1F63" w:rsidRPr="005B1F63" w:rsidRDefault="005B1F63" w:rsidP="007F32A9">
            <w:pPr>
              <w:autoSpaceDE w:val="0"/>
              <w:autoSpaceDN w:val="0"/>
              <w:adjustRightInd w:val="0"/>
              <w:rPr>
                <w:rFonts w:ascii="NTFPreCursivefk" w:hAnsi="NTFPreCursivefk"/>
                <w:sz w:val="24"/>
                <w:szCs w:val="24"/>
              </w:rPr>
            </w:pPr>
            <w:r w:rsidRPr="005B1F63">
              <w:rPr>
                <w:rFonts w:ascii="NTFPreCursivefk" w:hAnsi="NTFPreCursivefk"/>
                <w:sz w:val="24"/>
                <w:szCs w:val="24"/>
              </w:rPr>
              <w:t>Perform mental calculations, including with mixed operations and large numbers</w:t>
            </w:r>
          </w:p>
        </w:tc>
        <w:tc>
          <w:tcPr>
            <w:tcW w:w="1843" w:type="dxa"/>
            <w:shd w:val="clear" w:color="auto" w:fill="auto"/>
          </w:tcPr>
          <w:p w14:paraId="104B82D0" w14:textId="77777777" w:rsidR="005B1F63" w:rsidRPr="00B65AF5" w:rsidRDefault="005B1F63" w:rsidP="005B1F63">
            <w:pPr>
              <w:pStyle w:val="TableParagraph"/>
              <w:kinsoku w:val="0"/>
              <w:overflowPunct w:val="0"/>
              <w:spacing w:before="6"/>
              <w:ind w:left="0"/>
              <w:rPr>
                <w:rFonts w:ascii="NTFPreCursivefk" w:hAnsi="NTFPreCursivefk" w:cstheme="minorHAnsi"/>
                <w:sz w:val="22"/>
                <w:szCs w:val="22"/>
              </w:rPr>
            </w:pPr>
            <w:r w:rsidRPr="00B65AF5">
              <w:rPr>
                <w:rFonts w:ascii="NTFPreCursivefk" w:hAnsi="NTFPreCursivefk" w:cstheme="minorHAnsi"/>
                <w:sz w:val="22"/>
                <w:szCs w:val="22"/>
              </w:rPr>
              <w:t>Knows efficient mental methods for multiplication and division.</w:t>
            </w:r>
          </w:p>
          <w:p w14:paraId="7AAA5630" w14:textId="77777777" w:rsidR="005B1F63" w:rsidRPr="00B65AF5" w:rsidRDefault="005B1F63" w:rsidP="005B1F63">
            <w:pPr>
              <w:pStyle w:val="TableParagraph"/>
              <w:kinsoku w:val="0"/>
              <w:overflowPunct w:val="0"/>
              <w:spacing w:before="6"/>
              <w:ind w:left="0"/>
              <w:rPr>
                <w:rFonts w:ascii="NTFPreCursivefk" w:hAnsi="NTFPreCursivefk" w:cstheme="minorHAnsi"/>
                <w:sz w:val="22"/>
                <w:szCs w:val="22"/>
              </w:rPr>
            </w:pPr>
          </w:p>
        </w:tc>
        <w:tc>
          <w:tcPr>
            <w:tcW w:w="2268" w:type="dxa"/>
            <w:shd w:val="clear" w:color="auto" w:fill="auto"/>
          </w:tcPr>
          <w:p w14:paraId="67332EB9" w14:textId="77777777" w:rsidR="005B1F63" w:rsidRDefault="005B1F63" w:rsidP="007F32A9">
            <w:pPr>
              <w:rPr>
                <w:rFonts w:ascii="NTFPreCursivefk" w:hAnsi="NTFPreCursivefk"/>
                <w:sz w:val="24"/>
                <w:szCs w:val="24"/>
              </w:rPr>
            </w:pPr>
            <w:r>
              <w:rPr>
                <w:rFonts w:ascii="NTFPreCursivefk" w:hAnsi="NTFPreCursivefk"/>
                <w:sz w:val="24"/>
                <w:szCs w:val="24"/>
              </w:rPr>
              <w:t xml:space="preserve">Step 8 </w:t>
            </w:r>
          </w:p>
          <w:p w14:paraId="73B97110" w14:textId="511C3E01" w:rsidR="005B1F63" w:rsidRDefault="005B1F63" w:rsidP="007F32A9">
            <w:pPr>
              <w:rPr>
                <w:rFonts w:ascii="NTFPreCursivefk" w:hAnsi="NTFPreCursivefk"/>
                <w:sz w:val="24"/>
                <w:szCs w:val="24"/>
              </w:rPr>
            </w:pPr>
            <w:r>
              <w:rPr>
                <w:rFonts w:ascii="NTFPreCursivefk" w:hAnsi="NTFPreCursivefk"/>
                <w:sz w:val="24"/>
                <w:szCs w:val="24"/>
              </w:rPr>
              <w:t xml:space="preserve">LO I know how to solve </w:t>
            </w:r>
            <w:r w:rsidR="001D6CE9">
              <w:rPr>
                <w:rFonts w:ascii="NTFPreCursivefk" w:hAnsi="NTFPreCursivefk"/>
                <w:sz w:val="24"/>
                <w:szCs w:val="24"/>
              </w:rPr>
              <w:t xml:space="preserve">problems using </w:t>
            </w:r>
            <w:r>
              <w:rPr>
                <w:rFonts w:ascii="NTFPreCursivefk" w:hAnsi="NTFPreCursivefk"/>
                <w:sz w:val="24"/>
                <w:szCs w:val="24"/>
              </w:rPr>
              <w:t xml:space="preserve">multiplication methods </w:t>
            </w:r>
          </w:p>
        </w:tc>
        <w:tc>
          <w:tcPr>
            <w:tcW w:w="1891" w:type="dxa"/>
            <w:shd w:val="clear" w:color="auto" w:fill="auto"/>
          </w:tcPr>
          <w:p w14:paraId="2C3355F2" w14:textId="672EE9B0" w:rsidR="005B1F63" w:rsidRDefault="005B1F63" w:rsidP="007F32A9">
            <w:pPr>
              <w:autoSpaceDE w:val="0"/>
              <w:autoSpaceDN w:val="0"/>
              <w:adjustRightInd w:val="0"/>
              <w:jc w:val="center"/>
              <w:rPr>
                <w:rFonts w:ascii="NTFPreCursivefk" w:hAnsi="NTFPreCursivefk"/>
                <w:b/>
                <w:bCs/>
                <w:sz w:val="24"/>
                <w:szCs w:val="24"/>
              </w:rPr>
            </w:pPr>
            <w:r>
              <w:rPr>
                <w:rFonts w:ascii="NTFPreCursivefk" w:hAnsi="NTFPreCursivefk"/>
                <w:b/>
                <w:bCs/>
                <w:sz w:val="24"/>
                <w:szCs w:val="24"/>
              </w:rPr>
              <w:t xml:space="preserve">Number: Multiplication </w:t>
            </w:r>
          </w:p>
        </w:tc>
        <w:tc>
          <w:tcPr>
            <w:tcW w:w="2148" w:type="dxa"/>
            <w:shd w:val="clear" w:color="auto" w:fill="auto"/>
          </w:tcPr>
          <w:p w14:paraId="4874E461" w14:textId="4AB6E790" w:rsidR="005B1F63" w:rsidRPr="00D0077A" w:rsidRDefault="005B1F63" w:rsidP="005B1F63">
            <w:pPr>
              <w:rPr>
                <w:rFonts w:ascii="NTFPreCursivefk" w:hAnsi="NTFPreCursivefk" w:cs="Calibri"/>
                <w:sz w:val="24"/>
                <w:szCs w:val="24"/>
              </w:rPr>
            </w:pPr>
            <w:r w:rsidRPr="00D0077A">
              <w:rPr>
                <w:rFonts w:ascii="NTFPreCursivefk" w:hAnsi="NTFPreCursivefk" w:cs="Calibri"/>
                <w:sz w:val="24"/>
                <w:szCs w:val="24"/>
              </w:rPr>
              <w:t>lots of, groups of times, multiply, multiplication,</w:t>
            </w:r>
          </w:p>
        </w:tc>
        <w:tc>
          <w:tcPr>
            <w:tcW w:w="2148" w:type="dxa"/>
            <w:shd w:val="clear" w:color="auto" w:fill="auto"/>
          </w:tcPr>
          <w:p w14:paraId="476A314F" w14:textId="77777777" w:rsidR="005B1F63" w:rsidRPr="00681009" w:rsidRDefault="005B1F63" w:rsidP="005B1F63">
            <w:pPr>
              <w:rPr>
                <w:rFonts w:ascii="NTFPreCursivefk" w:hAnsi="NTFPreCursivefk" w:cstheme="minorHAnsi"/>
                <w:sz w:val="24"/>
                <w:szCs w:val="24"/>
              </w:rPr>
            </w:pPr>
          </w:p>
        </w:tc>
        <w:tc>
          <w:tcPr>
            <w:tcW w:w="2148" w:type="dxa"/>
            <w:shd w:val="clear" w:color="auto" w:fill="auto"/>
          </w:tcPr>
          <w:p w14:paraId="5EFF0F9A" w14:textId="77777777" w:rsidR="005B1F63" w:rsidRDefault="00743251" w:rsidP="005B1F63">
            <w:pPr>
              <w:rPr>
                <w:rFonts w:ascii="Arial" w:hAnsi="Arial" w:cs="Arial"/>
                <w:b/>
                <w:color w:val="000000"/>
                <w:sz w:val="20"/>
                <w:szCs w:val="20"/>
              </w:rPr>
            </w:pPr>
            <w:hyperlink r:id="rId28" w:history="1">
              <w:r w:rsidR="005B1F63" w:rsidRPr="00921C20">
                <w:rPr>
                  <w:rStyle w:val="Hyperlink"/>
                  <w:rFonts w:ascii="Arial" w:hAnsi="Arial" w:cs="Arial"/>
                  <w:b/>
                  <w:sz w:val="20"/>
                  <w:szCs w:val="20"/>
                </w:rPr>
                <w:t>Become Maths Detectives</w:t>
              </w:r>
            </w:hyperlink>
            <w:r w:rsidR="005B1F63">
              <w:rPr>
                <w:rFonts w:ascii="Arial" w:hAnsi="Arial" w:cs="Arial"/>
                <w:b/>
                <w:color w:val="000000"/>
                <w:sz w:val="20"/>
                <w:szCs w:val="20"/>
              </w:rPr>
              <w:t xml:space="preserve"> *  I</w:t>
            </w:r>
          </w:p>
          <w:p w14:paraId="7A067F0D" w14:textId="77777777" w:rsidR="005B1F63" w:rsidRDefault="005B1F63" w:rsidP="005B1F63">
            <w:pPr>
              <w:rPr>
                <w:rFonts w:ascii="Arial" w:hAnsi="Arial" w:cs="Arial"/>
                <w:color w:val="000000"/>
                <w:sz w:val="20"/>
                <w:szCs w:val="20"/>
              </w:rPr>
            </w:pPr>
          </w:p>
          <w:p w14:paraId="66451C71" w14:textId="77777777" w:rsidR="005B1F63" w:rsidRDefault="00743251" w:rsidP="005B1F63">
            <w:pPr>
              <w:rPr>
                <w:rFonts w:ascii="Arial" w:hAnsi="Arial" w:cs="Arial"/>
                <w:b/>
                <w:color w:val="000000"/>
                <w:sz w:val="20"/>
                <w:szCs w:val="20"/>
              </w:rPr>
            </w:pPr>
            <w:hyperlink r:id="rId29" w:history="1">
              <w:r w:rsidR="005B1F63" w:rsidRPr="00921C20">
                <w:rPr>
                  <w:rStyle w:val="Hyperlink"/>
                  <w:rFonts w:ascii="Arial" w:hAnsi="Arial" w:cs="Arial"/>
                  <w:b/>
                  <w:sz w:val="20"/>
                  <w:szCs w:val="20"/>
                </w:rPr>
                <w:t>Exploring Number Patterns You Make</w:t>
              </w:r>
            </w:hyperlink>
            <w:r w:rsidR="005B1F63">
              <w:rPr>
                <w:rFonts w:ascii="Arial" w:hAnsi="Arial" w:cs="Arial"/>
                <w:b/>
                <w:color w:val="000000"/>
                <w:sz w:val="20"/>
                <w:szCs w:val="20"/>
              </w:rPr>
              <w:t xml:space="preserve"> **  I</w:t>
            </w:r>
          </w:p>
          <w:p w14:paraId="04610BAC" w14:textId="77777777" w:rsidR="005B1F63" w:rsidRDefault="005B1F63" w:rsidP="005B1F63">
            <w:pPr>
              <w:rPr>
                <w:rFonts w:ascii="Arial" w:hAnsi="Arial" w:cs="Arial"/>
                <w:b/>
                <w:color w:val="000000"/>
                <w:sz w:val="20"/>
                <w:szCs w:val="20"/>
              </w:rPr>
            </w:pPr>
          </w:p>
          <w:p w14:paraId="4FF275E5" w14:textId="77777777" w:rsidR="005B1F63" w:rsidRPr="00850226" w:rsidRDefault="005B1F63" w:rsidP="005B1F63">
            <w:pPr>
              <w:rPr>
                <w:rFonts w:ascii="NTFPreCursivefk" w:hAnsi="NTFPreCursivefk" w:cs="Arial"/>
                <w:color w:val="000000"/>
                <w:sz w:val="20"/>
                <w:szCs w:val="20"/>
              </w:rPr>
            </w:pPr>
          </w:p>
        </w:tc>
      </w:tr>
      <w:tr w:rsidR="005B1F63" w:rsidRPr="00AF4D96" w14:paraId="487EE597" w14:textId="77777777" w:rsidTr="00797A0C">
        <w:tc>
          <w:tcPr>
            <w:tcW w:w="1980" w:type="dxa"/>
            <w:shd w:val="clear" w:color="auto" w:fill="auto"/>
          </w:tcPr>
          <w:p w14:paraId="10A4FDB1" w14:textId="6856CA39" w:rsidR="005B1F63" w:rsidRPr="005B1F63" w:rsidRDefault="005B1F63" w:rsidP="007F32A9">
            <w:pPr>
              <w:autoSpaceDE w:val="0"/>
              <w:autoSpaceDN w:val="0"/>
              <w:adjustRightInd w:val="0"/>
              <w:rPr>
                <w:rFonts w:ascii="NTFPreCursivefk" w:hAnsi="NTFPreCursivefk"/>
                <w:sz w:val="24"/>
                <w:szCs w:val="24"/>
              </w:rPr>
            </w:pPr>
            <w:r w:rsidRPr="005B1F63">
              <w:rPr>
                <w:rFonts w:ascii="NTFPreCursivefk" w:hAnsi="NTFPreCursivefk"/>
                <w:sz w:val="24"/>
                <w:szCs w:val="24"/>
              </w:rPr>
              <w:t>Divide numbers up to four digits by a 2-digit number using the formal written method of short division where appropriate, interpreting remainders according to the context</w:t>
            </w:r>
          </w:p>
        </w:tc>
        <w:tc>
          <w:tcPr>
            <w:tcW w:w="1843" w:type="dxa"/>
            <w:shd w:val="clear" w:color="auto" w:fill="auto"/>
          </w:tcPr>
          <w:p w14:paraId="10ABBD5F" w14:textId="77777777" w:rsidR="005B1F63" w:rsidRPr="00B65AF5" w:rsidRDefault="005B1F63" w:rsidP="005B1F63">
            <w:pPr>
              <w:pStyle w:val="TableParagraph"/>
              <w:kinsoku w:val="0"/>
              <w:overflowPunct w:val="0"/>
              <w:spacing w:before="6"/>
              <w:ind w:left="0"/>
              <w:rPr>
                <w:rFonts w:ascii="NTFPreCursivefk" w:hAnsi="NTFPreCursivefk" w:cstheme="minorHAnsi"/>
                <w:sz w:val="22"/>
                <w:szCs w:val="22"/>
              </w:rPr>
            </w:pPr>
            <w:r w:rsidRPr="00B65AF5">
              <w:rPr>
                <w:rFonts w:ascii="NTFPreCursivefk" w:hAnsi="NTFPreCursivefk" w:cstheme="minorHAnsi"/>
                <w:sz w:val="22"/>
                <w:szCs w:val="22"/>
              </w:rPr>
              <w:t>Knows the compact algorithm for short division including remainders.</w:t>
            </w:r>
          </w:p>
          <w:p w14:paraId="24A519BB" w14:textId="77777777" w:rsidR="005B1F63" w:rsidRPr="00B65AF5" w:rsidRDefault="005B1F63" w:rsidP="005B1F63">
            <w:pPr>
              <w:pStyle w:val="TableParagraph"/>
              <w:kinsoku w:val="0"/>
              <w:overflowPunct w:val="0"/>
              <w:spacing w:before="6"/>
              <w:ind w:left="0"/>
              <w:rPr>
                <w:rFonts w:ascii="NTFPreCursivefk" w:hAnsi="NTFPreCursivefk" w:cstheme="minorHAnsi"/>
                <w:sz w:val="22"/>
                <w:szCs w:val="22"/>
              </w:rPr>
            </w:pPr>
          </w:p>
        </w:tc>
        <w:tc>
          <w:tcPr>
            <w:tcW w:w="2268" w:type="dxa"/>
            <w:shd w:val="clear" w:color="auto" w:fill="auto"/>
          </w:tcPr>
          <w:p w14:paraId="7A170311" w14:textId="77777777" w:rsidR="005B1F63" w:rsidRDefault="005B1F63" w:rsidP="007F32A9">
            <w:pPr>
              <w:rPr>
                <w:rFonts w:ascii="NTFPreCursivefk" w:hAnsi="NTFPreCursivefk"/>
                <w:sz w:val="24"/>
                <w:szCs w:val="24"/>
              </w:rPr>
            </w:pPr>
            <w:r>
              <w:rPr>
                <w:rFonts w:ascii="NTFPreCursivefk" w:hAnsi="NTFPreCursivefk"/>
                <w:sz w:val="24"/>
                <w:szCs w:val="24"/>
              </w:rPr>
              <w:t>Step 9 -13</w:t>
            </w:r>
          </w:p>
          <w:p w14:paraId="255AEDC6" w14:textId="22358409" w:rsidR="005B1F63" w:rsidRDefault="005B1F63" w:rsidP="007F32A9">
            <w:pPr>
              <w:rPr>
                <w:rFonts w:ascii="NTFPreCursivefk" w:hAnsi="NTFPreCursivefk"/>
                <w:sz w:val="24"/>
                <w:szCs w:val="24"/>
              </w:rPr>
            </w:pPr>
            <w:r>
              <w:rPr>
                <w:rFonts w:ascii="NTFPreCursivefk" w:hAnsi="NTFPreCursivefk"/>
                <w:sz w:val="24"/>
                <w:szCs w:val="24"/>
              </w:rPr>
              <w:t xml:space="preserve"> </w:t>
            </w:r>
          </w:p>
          <w:p w14:paraId="5DA29BA8" w14:textId="77777777" w:rsidR="005B1F63" w:rsidRDefault="005B1F63" w:rsidP="007F32A9">
            <w:pPr>
              <w:rPr>
                <w:rFonts w:ascii="NTFPreCursivefk" w:hAnsi="NTFPreCursivefk"/>
                <w:sz w:val="24"/>
                <w:szCs w:val="24"/>
              </w:rPr>
            </w:pPr>
            <w:r>
              <w:rPr>
                <w:rFonts w:ascii="NTFPreCursivefk" w:hAnsi="NTFPreCursivefk"/>
                <w:sz w:val="24"/>
                <w:szCs w:val="24"/>
              </w:rPr>
              <w:t xml:space="preserve">LO I know to divide 4 by 1 digit numbers </w:t>
            </w:r>
          </w:p>
          <w:p w14:paraId="56AED322" w14:textId="77777777" w:rsidR="005B1F63" w:rsidRDefault="005B1F63" w:rsidP="007F32A9">
            <w:pPr>
              <w:rPr>
                <w:rFonts w:ascii="NTFPreCursivefk" w:hAnsi="NTFPreCursivefk"/>
                <w:sz w:val="24"/>
                <w:szCs w:val="24"/>
              </w:rPr>
            </w:pPr>
          </w:p>
          <w:p w14:paraId="28BB7AE9" w14:textId="5E28BDE2" w:rsidR="005B1F63" w:rsidRDefault="005B1F63" w:rsidP="007F32A9">
            <w:pPr>
              <w:rPr>
                <w:rFonts w:ascii="NTFPreCursivefk" w:hAnsi="NTFPreCursivefk"/>
                <w:sz w:val="24"/>
                <w:szCs w:val="24"/>
              </w:rPr>
            </w:pPr>
          </w:p>
          <w:p w14:paraId="07771B5A" w14:textId="77777777" w:rsidR="005B1F63" w:rsidRDefault="005B1F63" w:rsidP="007F32A9">
            <w:pPr>
              <w:rPr>
                <w:rFonts w:ascii="NTFPreCursivefk" w:hAnsi="NTFPreCursivefk"/>
                <w:sz w:val="24"/>
                <w:szCs w:val="24"/>
              </w:rPr>
            </w:pPr>
            <w:r>
              <w:rPr>
                <w:rFonts w:ascii="NTFPreCursivefk" w:hAnsi="NTFPreCursivefk"/>
                <w:sz w:val="24"/>
                <w:szCs w:val="24"/>
              </w:rPr>
              <w:t xml:space="preserve">LO I know to divide using factors </w:t>
            </w:r>
          </w:p>
          <w:p w14:paraId="4760AA33" w14:textId="77777777" w:rsidR="005B1F63" w:rsidRDefault="005B1F63" w:rsidP="007F32A9">
            <w:pPr>
              <w:rPr>
                <w:rFonts w:ascii="NTFPreCursivefk" w:hAnsi="NTFPreCursivefk"/>
                <w:sz w:val="24"/>
                <w:szCs w:val="24"/>
              </w:rPr>
            </w:pPr>
          </w:p>
          <w:p w14:paraId="0862CE38" w14:textId="5A482163" w:rsidR="005B1F63" w:rsidRDefault="005B1F63" w:rsidP="007F32A9">
            <w:pPr>
              <w:rPr>
                <w:rFonts w:ascii="NTFPreCursivefk" w:hAnsi="NTFPreCursivefk"/>
                <w:sz w:val="24"/>
                <w:szCs w:val="24"/>
              </w:rPr>
            </w:pPr>
          </w:p>
          <w:p w14:paraId="315B1003" w14:textId="77777777" w:rsidR="005B1F63" w:rsidRDefault="005B1F63" w:rsidP="007F32A9">
            <w:pPr>
              <w:rPr>
                <w:rFonts w:ascii="NTFPreCursivefk" w:hAnsi="NTFPreCursivefk"/>
                <w:sz w:val="24"/>
                <w:szCs w:val="24"/>
              </w:rPr>
            </w:pPr>
            <w:r>
              <w:rPr>
                <w:rFonts w:ascii="NTFPreCursivefk" w:hAnsi="NTFPreCursivefk"/>
                <w:sz w:val="24"/>
                <w:szCs w:val="24"/>
              </w:rPr>
              <w:t xml:space="preserve">LO I know to divide 4 by 2 digit numbers </w:t>
            </w:r>
          </w:p>
          <w:p w14:paraId="502D0FB5" w14:textId="77777777" w:rsidR="005B1F63" w:rsidRDefault="005B1F63" w:rsidP="007F32A9">
            <w:pPr>
              <w:rPr>
                <w:rFonts w:ascii="NTFPreCursivefk" w:hAnsi="NTFPreCursivefk"/>
                <w:sz w:val="24"/>
                <w:szCs w:val="24"/>
              </w:rPr>
            </w:pPr>
          </w:p>
          <w:p w14:paraId="745DA379" w14:textId="3B4135D3" w:rsidR="005B1F63" w:rsidRDefault="005B1F63" w:rsidP="007F32A9">
            <w:pPr>
              <w:rPr>
                <w:rFonts w:ascii="NTFPreCursivefk" w:hAnsi="NTFPreCursivefk"/>
                <w:sz w:val="24"/>
                <w:szCs w:val="24"/>
              </w:rPr>
            </w:pPr>
          </w:p>
          <w:p w14:paraId="764FDB73" w14:textId="77777777" w:rsidR="005B1F63" w:rsidRDefault="005B1F63" w:rsidP="007F32A9">
            <w:pPr>
              <w:rPr>
                <w:rFonts w:ascii="NTFPreCursivefk" w:hAnsi="NTFPreCursivefk"/>
                <w:sz w:val="24"/>
                <w:szCs w:val="24"/>
              </w:rPr>
            </w:pPr>
            <w:r>
              <w:rPr>
                <w:rFonts w:ascii="NTFPreCursivefk" w:hAnsi="NTFPreCursivefk"/>
                <w:sz w:val="24"/>
                <w:szCs w:val="24"/>
              </w:rPr>
              <w:t xml:space="preserve">LO I know to divide 4 by 2 digit numbers including remainders. </w:t>
            </w:r>
          </w:p>
          <w:p w14:paraId="30C1EBF6" w14:textId="77777777" w:rsidR="005B1F63" w:rsidRDefault="005B1F63" w:rsidP="007F32A9">
            <w:pPr>
              <w:rPr>
                <w:rFonts w:ascii="NTFPreCursivefk" w:hAnsi="NTFPreCursivefk"/>
                <w:sz w:val="24"/>
                <w:szCs w:val="24"/>
              </w:rPr>
            </w:pPr>
          </w:p>
          <w:p w14:paraId="728D93DB" w14:textId="27D7F096" w:rsidR="005B1F63" w:rsidRDefault="005B1F63" w:rsidP="007F32A9">
            <w:pPr>
              <w:rPr>
                <w:rFonts w:ascii="NTFPreCursivefk" w:hAnsi="NTFPreCursivefk"/>
                <w:sz w:val="24"/>
                <w:szCs w:val="24"/>
              </w:rPr>
            </w:pPr>
          </w:p>
          <w:p w14:paraId="6CD8E594" w14:textId="1D7D7626" w:rsidR="005B1F63" w:rsidRDefault="005B1F63" w:rsidP="005B1F63">
            <w:pPr>
              <w:rPr>
                <w:rFonts w:ascii="NTFPreCursivefk" w:hAnsi="NTFPreCursivefk"/>
                <w:sz w:val="24"/>
                <w:szCs w:val="24"/>
              </w:rPr>
            </w:pPr>
          </w:p>
        </w:tc>
        <w:tc>
          <w:tcPr>
            <w:tcW w:w="1891" w:type="dxa"/>
            <w:shd w:val="clear" w:color="auto" w:fill="auto"/>
          </w:tcPr>
          <w:p w14:paraId="57EC53CD" w14:textId="2360937C" w:rsidR="005B1F63" w:rsidRDefault="005B1F63" w:rsidP="007F32A9">
            <w:pPr>
              <w:autoSpaceDE w:val="0"/>
              <w:autoSpaceDN w:val="0"/>
              <w:adjustRightInd w:val="0"/>
              <w:jc w:val="center"/>
              <w:rPr>
                <w:rFonts w:ascii="NTFPreCursivefk" w:hAnsi="NTFPreCursivefk"/>
                <w:b/>
                <w:bCs/>
                <w:sz w:val="24"/>
                <w:szCs w:val="24"/>
              </w:rPr>
            </w:pPr>
            <w:r>
              <w:rPr>
                <w:rFonts w:ascii="NTFPreCursivefk" w:hAnsi="NTFPreCursivefk"/>
                <w:b/>
                <w:bCs/>
                <w:sz w:val="24"/>
                <w:szCs w:val="24"/>
              </w:rPr>
              <w:t xml:space="preserve">Number: division </w:t>
            </w:r>
          </w:p>
        </w:tc>
        <w:tc>
          <w:tcPr>
            <w:tcW w:w="2148" w:type="dxa"/>
            <w:shd w:val="clear" w:color="auto" w:fill="auto"/>
          </w:tcPr>
          <w:p w14:paraId="2057D530" w14:textId="77777777" w:rsidR="005B1F63" w:rsidRPr="00D0077A" w:rsidRDefault="005B1F63" w:rsidP="005B1F63">
            <w:pPr>
              <w:rPr>
                <w:rFonts w:ascii="NTFPreCursivefk" w:hAnsi="NTFPreCursivefk" w:cs="Calibri"/>
                <w:sz w:val="24"/>
                <w:szCs w:val="24"/>
              </w:rPr>
            </w:pPr>
          </w:p>
        </w:tc>
        <w:tc>
          <w:tcPr>
            <w:tcW w:w="2148" w:type="dxa"/>
            <w:shd w:val="clear" w:color="auto" w:fill="auto"/>
          </w:tcPr>
          <w:p w14:paraId="649A53A0" w14:textId="77777777" w:rsidR="005B1F63" w:rsidRPr="00681009" w:rsidRDefault="005B1F63" w:rsidP="005B1F63">
            <w:pPr>
              <w:rPr>
                <w:rFonts w:ascii="NTFPreCursivefk" w:hAnsi="NTFPreCursivefk" w:cstheme="minorHAnsi"/>
                <w:sz w:val="24"/>
                <w:szCs w:val="24"/>
              </w:rPr>
            </w:pPr>
          </w:p>
        </w:tc>
        <w:tc>
          <w:tcPr>
            <w:tcW w:w="2148" w:type="dxa"/>
            <w:shd w:val="clear" w:color="auto" w:fill="auto"/>
          </w:tcPr>
          <w:p w14:paraId="0F86FC04" w14:textId="77777777" w:rsidR="005B1F63" w:rsidRDefault="005B1F63" w:rsidP="005B1F63"/>
        </w:tc>
      </w:tr>
      <w:tr w:rsidR="005B1F63" w:rsidRPr="00AF4D96" w14:paraId="05DFBA47" w14:textId="77777777" w:rsidTr="00797A0C">
        <w:tc>
          <w:tcPr>
            <w:tcW w:w="1980" w:type="dxa"/>
            <w:shd w:val="clear" w:color="auto" w:fill="auto"/>
          </w:tcPr>
          <w:p w14:paraId="70DEF86E" w14:textId="51303C0A" w:rsidR="005B1F63" w:rsidRPr="005B1F63" w:rsidRDefault="005B1F63" w:rsidP="007F32A9">
            <w:pPr>
              <w:autoSpaceDE w:val="0"/>
              <w:autoSpaceDN w:val="0"/>
              <w:adjustRightInd w:val="0"/>
              <w:rPr>
                <w:rFonts w:ascii="NTFPreCursivefk" w:hAnsi="NTFPreCursivefk"/>
                <w:sz w:val="24"/>
                <w:szCs w:val="24"/>
              </w:rPr>
            </w:pPr>
            <w:r w:rsidRPr="005B1F63">
              <w:rPr>
                <w:rFonts w:ascii="NTFPreCursivefk" w:hAnsi="NTFPreCursivefk"/>
                <w:sz w:val="24"/>
                <w:szCs w:val="24"/>
              </w:rPr>
              <w:lastRenderedPageBreak/>
              <w:t>Solve problems involving addition, subtraction, multiplication and division</w:t>
            </w:r>
          </w:p>
        </w:tc>
        <w:tc>
          <w:tcPr>
            <w:tcW w:w="1843" w:type="dxa"/>
            <w:shd w:val="clear" w:color="auto" w:fill="auto"/>
          </w:tcPr>
          <w:p w14:paraId="730CEDFA" w14:textId="77777777" w:rsidR="005B1F63" w:rsidRPr="00B65AF5" w:rsidRDefault="005B1F63" w:rsidP="005B1F63">
            <w:pPr>
              <w:pStyle w:val="TableParagraph"/>
              <w:kinsoku w:val="0"/>
              <w:overflowPunct w:val="0"/>
              <w:spacing w:before="6"/>
              <w:ind w:left="0"/>
              <w:rPr>
                <w:rFonts w:ascii="NTFPreCursivefk" w:hAnsi="NTFPreCursivefk" w:cstheme="minorHAnsi"/>
                <w:sz w:val="22"/>
                <w:szCs w:val="22"/>
              </w:rPr>
            </w:pPr>
            <w:r w:rsidRPr="00B65AF5">
              <w:rPr>
                <w:rFonts w:ascii="NTFPreCursivefk" w:hAnsi="NTFPreCursivefk" w:cstheme="minorHAnsi"/>
                <w:sz w:val="22"/>
                <w:szCs w:val="22"/>
              </w:rPr>
              <w:t>Knows efficient mental methods for multiplication and division.</w:t>
            </w:r>
          </w:p>
          <w:p w14:paraId="34ED8999" w14:textId="77777777" w:rsidR="005B1F63" w:rsidRPr="00B65AF5" w:rsidRDefault="005B1F63" w:rsidP="005B1F63">
            <w:pPr>
              <w:pStyle w:val="TableParagraph"/>
              <w:kinsoku w:val="0"/>
              <w:overflowPunct w:val="0"/>
              <w:spacing w:before="6"/>
              <w:ind w:left="0"/>
              <w:rPr>
                <w:rFonts w:ascii="NTFPreCursivefk" w:hAnsi="NTFPreCursivefk" w:cstheme="minorHAnsi"/>
                <w:sz w:val="22"/>
                <w:szCs w:val="22"/>
              </w:rPr>
            </w:pPr>
          </w:p>
        </w:tc>
        <w:tc>
          <w:tcPr>
            <w:tcW w:w="2268" w:type="dxa"/>
            <w:shd w:val="clear" w:color="auto" w:fill="auto"/>
          </w:tcPr>
          <w:p w14:paraId="176319D4" w14:textId="64E3E487" w:rsidR="005B1F63" w:rsidRDefault="005B1F63" w:rsidP="005B1F63">
            <w:pPr>
              <w:rPr>
                <w:rFonts w:ascii="NTFPreCursivefk" w:hAnsi="NTFPreCursivefk"/>
                <w:sz w:val="24"/>
                <w:szCs w:val="24"/>
              </w:rPr>
            </w:pPr>
            <w:r>
              <w:rPr>
                <w:rFonts w:ascii="NTFPreCursivefk" w:hAnsi="NTFPreCursivefk"/>
                <w:sz w:val="24"/>
                <w:szCs w:val="24"/>
              </w:rPr>
              <w:t>Steps 13 and 14</w:t>
            </w:r>
          </w:p>
          <w:p w14:paraId="3E91B30E" w14:textId="77777777" w:rsidR="005B1F63" w:rsidRDefault="005B1F63" w:rsidP="005B1F63">
            <w:pPr>
              <w:rPr>
                <w:rFonts w:ascii="NTFPreCursivefk" w:hAnsi="NTFPreCursivefk"/>
                <w:sz w:val="24"/>
                <w:szCs w:val="24"/>
              </w:rPr>
            </w:pPr>
          </w:p>
          <w:p w14:paraId="25800D4C" w14:textId="27843E9F" w:rsidR="005B1F63" w:rsidRDefault="005B1F63" w:rsidP="005B1F63">
            <w:pPr>
              <w:rPr>
                <w:rFonts w:ascii="NTFPreCursivefk" w:hAnsi="NTFPreCursivefk"/>
                <w:sz w:val="24"/>
                <w:szCs w:val="24"/>
              </w:rPr>
            </w:pPr>
            <w:r>
              <w:rPr>
                <w:rFonts w:ascii="NTFPreCursivefk" w:hAnsi="NTFPreCursivefk"/>
                <w:sz w:val="24"/>
                <w:szCs w:val="24"/>
              </w:rPr>
              <w:t xml:space="preserve">LO I know to solve problems with division </w:t>
            </w:r>
          </w:p>
          <w:p w14:paraId="398DB1EB" w14:textId="77777777" w:rsidR="005B1F63" w:rsidRDefault="005B1F63" w:rsidP="007F32A9">
            <w:pPr>
              <w:rPr>
                <w:rFonts w:ascii="NTFPreCursivefk" w:hAnsi="NTFPreCursivefk"/>
                <w:sz w:val="24"/>
                <w:szCs w:val="24"/>
              </w:rPr>
            </w:pPr>
          </w:p>
          <w:p w14:paraId="51D7C496" w14:textId="77777777" w:rsidR="005B1F63" w:rsidRDefault="005B1F63" w:rsidP="007F32A9">
            <w:pPr>
              <w:rPr>
                <w:rFonts w:ascii="NTFPreCursivefk" w:hAnsi="NTFPreCursivefk"/>
                <w:sz w:val="24"/>
                <w:szCs w:val="24"/>
              </w:rPr>
            </w:pPr>
            <w:r>
              <w:rPr>
                <w:rFonts w:ascii="NTFPreCursivefk" w:hAnsi="NTFPreCursivefk"/>
                <w:sz w:val="24"/>
                <w:szCs w:val="24"/>
              </w:rPr>
              <w:t xml:space="preserve">LO I know to solve multi-step problems </w:t>
            </w:r>
          </w:p>
          <w:p w14:paraId="7FF131A2" w14:textId="77777777" w:rsidR="005B1F63" w:rsidRDefault="005B1F63" w:rsidP="007F32A9">
            <w:pPr>
              <w:rPr>
                <w:rFonts w:ascii="NTFPreCursivefk" w:hAnsi="NTFPreCursivefk"/>
                <w:sz w:val="24"/>
                <w:szCs w:val="24"/>
              </w:rPr>
            </w:pPr>
          </w:p>
          <w:p w14:paraId="17C49351" w14:textId="5D9D8B2D" w:rsidR="005B1F63" w:rsidRDefault="005B1F63" w:rsidP="007F32A9">
            <w:pPr>
              <w:rPr>
                <w:rFonts w:ascii="NTFPreCursivefk" w:hAnsi="NTFPreCursivefk"/>
                <w:sz w:val="24"/>
                <w:szCs w:val="24"/>
              </w:rPr>
            </w:pPr>
          </w:p>
        </w:tc>
        <w:tc>
          <w:tcPr>
            <w:tcW w:w="1891" w:type="dxa"/>
            <w:shd w:val="clear" w:color="auto" w:fill="auto"/>
          </w:tcPr>
          <w:p w14:paraId="6B545102" w14:textId="7F4D1BB1" w:rsidR="005B1F63" w:rsidRDefault="005B1F63" w:rsidP="007F32A9">
            <w:pPr>
              <w:autoSpaceDE w:val="0"/>
              <w:autoSpaceDN w:val="0"/>
              <w:adjustRightInd w:val="0"/>
              <w:jc w:val="center"/>
              <w:rPr>
                <w:rFonts w:ascii="NTFPreCursivefk" w:hAnsi="NTFPreCursivefk"/>
                <w:b/>
                <w:bCs/>
                <w:sz w:val="24"/>
                <w:szCs w:val="24"/>
              </w:rPr>
            </w:pPr>
            <w:r>
              <w:rPr>
                <w:rFonts w:ascii="NTFPreCursivefk" w:hAnsi="NTFPreCursivefk"/>
                <w:b/>
                <w:bCs/>
                <w:sz w:val="24"/>
                <w:szCs w:val="24"/>
              </w:rPr>
              <w:t xml:space="preserve">Number : problem solving </w:t>
            </w:r>
          </w:p>
        </w:tc>
        <w:tc>
          <w:tcPr>
            <w:tcW w:w="2148" w:type="dxa"/>
            <w:shd w:val="clear" w:color="auto" w:fill="auto"/>
          </w:tcPr>
          <w:p w14:paraId="1CB4979D" w14:textId="5AA5755F" w:rsidR="005B1F63" w:rsidRPr="00D0077A" w:rsidRDefault="005B1F63" w:rsidP="005B1F63">
            <w:pPr>
              <w:rPr>
                <w:rFonts w:ascii="NTFPreCursivefk" w:hAnsi="NTFPreCursivefk" w:cs="Calibri"/>
                <w:sz w:val="24"/>
                <w:szCs w:val="24"/>
              </w:rPr>
            </w:pPr>
            <w:r w:rsidRPr="00D0077A">
              <w:rPr>
                <w:rFonts w:ascii="NTFPreCursivefk" w:hAnsi="NTFPreCursivefk" w:cs="Calibri"/>
                <w:sz w:val="24"/>
                <w:szCs w:val="24"/>
              </w:rPr>
              <w:t>halve share, share equally</w:t>
            </w:r>
          </w:p>
        </w:tc>
        <w:tc>
          <w:tcPr>
            <w:tcW w:w="2148" w:type="dxa"/>
            <w:shd w:val="clear" w:color="auto" w:fill="auto"/>
          </w:tcPr>
          <w:p w14:paraId="79A16A59" w14:textId="77777777" w:rsidR="005B1F63" w:rsidRPr="00681009" w:rsidRDefault="005B1F63" w:rsidP="005B1F63">
            <w:pPr>
              <w:rPr>
                <w:rFonts w:ascii="NTFPreCursivefk" w:hAnsi="NTFPreCursivefk" w:cstheme="minorHAnsi"/>
                <w:sz w:val="24"/>
                <w:szCs w:val="24"/>
              </w:rPr>
            </w:pPr>
            <w:r w:rsidRPr="00681009">
              <w:rPr>
                <w:rFonts w:ascii="NTFPreCursivefk" w:hAnsi="NTFPreCursivefk" w:cstheme="minorHAnsi"/>
                <w:sz w:val="24"/>
                <w:szCs w:val="24"/>
              </w:rPr>
              <w:t>Place value charts</w:t>
            </w:r>
          </w:p>
          <w:p w14:paraId="4079D04B" w14:textId="77777777" w:rsidR="005B1F63" w:rsidRDefault="005B1F63" w:rsidP="005B1F63">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322071DD" wp14:editId="21BCFB29">
                  <wp:extent cx="1112520" cy="5026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3349" cy="507587"/>
                          </a:xfrm>
                          <a:prstGeom prst="rect">
                            <a:avLst/>
                          </a:prstGeom>
                        </pic:spPr>
                      </pic:pic>
                    </a:graphicData>
                  </a:graphic>
                </wp:inline>
              </w:drawing>
            </w:r>
          </w:p>
          <w:p w14:paraId="1C389FBF" w14:textId="77777777" w:rsidR="005B1F63" w:rsidRPr="00681009" w:rsidRDefault="005B1F63" w:rsidP="005B1F63">
            <w:pPr>
              <w:rPr>
                <w:rFonts w:ascii="NTFPreCursivefk" w:hAnsi="NTFPreCursivefk" w:cstheme="minorHAnsi"/>
                <w:sz w:val="24"/>
                <w:szCs w:val="24"/>
              </w:rPr>
            </w:pPr>
          </w:p>
          <w:p w14:paraId="43551557" w14:textId="77777777" w:rsidR="005B1F63" w:rsidRDefault="005B1F63" w:rsidP="005B1F63">
            <w:pPr>
              <w:rPr>
                <w:rFonts w:ascii="NTFPreCursivefk" w:hAnsi="NTFPreCursivefk" w:cstheme="minorHAnsi"/>
                <w:sz w:val="24"/>
                <w:szCs w:val="24"/>
              </w:rPr>
            </w:pPr>
            <w:r>
              <w:rPr>
                <w:rFonts w:ascii="NTFPreCursivefk" w:hAnsi="NTFPreCursivefk" w:cstheme="minorHAnsi"/>
                <w:sz w:val="24"/>
                <w:szCs w:val="24"/>
              </w:rPr>
              <w:t xml:space="preserve">Multiplication grids </w:t>
            </w:r>
          </w:p>
          <w:p w14:paraId="57292C70" w14:textId="296EE442" w:rsidR="005B1F63" w:rsidRPr="00681009" w:rsidRDefault="005B1F63" w:rsidP="005B1F63">
            <w:pPr>
              <w:rPr>
                <w:rFonts w:ascii="NTFPreCursivefk" w:hAnsi="NTFPreCursivefk" w:cstheme="minorHAnsi"/>
                <w:sz w:val="24"/>
                <w:szCs w:val="24"/>
              </w:rPr>
            </w:pPr>
            <w:r w:rsidRPr="00975C34">
              <w:rPr>
                <w:rFonts w:ascii="NTFPreCursivefk" w:hAnsi="NTFPreCursivefk" w:cstheme="minorHAnsi"/>
                <w:noProof/>
                <w:sz w:val="24"/>
                <w:szCs w:val="24"/>
              </w:rPr>
              <w:drawing>
                <wp:inline distT="0" distB="0" distL="0" distR="0" wp14:anchorId="1E37889A" wp14:editId="53804081">
                  <wp:extent cx="111252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12614" cy="1112614"/>
                          </a:xfrm>
                          <a:prstGeom prst="rect">
                            <a:avLst/>
                          </a:prstGeom>
                        </pic:spPr>
                      </pic:pic>
                    </a:graphicData>
                  </a:graphic>
                </wp:inline>
              </w:drawing>
            </w:r>
          </w:p>
        </w:tc>
        <w:tc>
          <w:tcPr>
            <w:tcW w:w="2148" w:type="dxa"/>
            <w:shd w:val="clear" w:color="auto" w:fill="auto"/>
          </w:tcPr>
          <w:p w14:paraId="21A3A871" w14:textId="77777777" w:rsidR="005B1F63" w:rsidRDefault="00743251" w:rsidP="005B1F63">
            <w:pPr>
              <w:rPr>
                <w:rFonts w:ascii="Arial" w:hAnsi="Arial" w:cs="Arial"/>
                <w:b/>
                <w:color w:val="000000"/>
                <w:sz w:val="20"/>
                <w:szCs w:val="20"/>
              </w:rPr>
            </w:pPr>
            <w:hyperlink r:id="rId30" w:history="1">
              <w:r w:rsidR="005B1F63" w:rsidRPr="00334CB6">
                <w:rPr>
                  <w:rStyle w:val="Hyperlink"/>
                  <w:rFonts w:ascii="Arial" w:hAnsi="Arial" w:cs="Arial"/>
                  <w:b/>
                  <w:sz w:val="20"/>
                  <w:szCs w:val="20"/>
                </w:rPr>
                <w:t>Division Rules</w:t>
              </w:r>
            </w:hyperlink>
            <w:r w:rsidR="005B1F63">
              <w:rPr>
                <w:rFonts w:ascii="Arial" w:hAnsi="Arial" w:cs="Arial"/>
                <w:b/>
                <w:color w:val="000000"/>
                <w:sz w:val="20"/>
                <w:szCs w:val="20"/>
              </w:rPr>
              <w:t xml:space="preserve"> *  I</w:t>
            </w:r>
          </w:p>
          <w:p w14:paraId="1E81AB47" w14:textId="77777777" w:rsidR="005B1F63" w:rsidRDefault="005B1F63" w:rsidP="005B1F63">
            <w:pPr>
              <w:rPr>
                <w:rFonts w:ascii="Arial" w:hAnsi="Arial" w:cs="Arial"/>
                <w:b/>
                <w:color w:val="000000"/>
                <w:sz w:val="20"/>
                <w:szCs w:val="20"/>
              </w:rPr>
            </w:pPr>
          </w:p>
          <w:p w14:paraId="6F948D6B" w14:textId="77777777" w:rsidR="005B1F63" w:rsidRDefault="00743251" w:rsidP="005B1F63">
            <w:pPr>
              <w:shd w:val="clear" w:color="auto" w:fill="99CCFF"/>
              <w:rPr>
                <w:rFonts w:ascii="Arial" w:hAnsi="Arial" w:cs="Arial"/>
                <w:b/>
                <w:color w:val="000000"/>
                <w:sz w:val="20"/>
                <w:szCs w:val="20"/>
              </w:rPr>
            </w:pPr>
            <w:hyperlink r:id="rId31" w:history="1">
              <w:r w:rsidR="005B1F63" w:rsidRPr="002F2619">
                <w:rPr>
                  <w:rStyle w:val="Hyperlink"/>
                  <w:rFonts w:ascii="Arial" w:hAnsi="Arial" w:cs="Arial"/>
                  <w:b/>
                  <w:sz w:val="20"/>
                  <w:szCs w:val="20"/>
                </w:rPr>
                <w:t>Odd Squares</w:t>
              </w:r>
            </w:hyperlink>
            <w:r w:rsidR="005B1F63">
              <w:rPr>
                <w:rFonts w:ascii="Arial" w:hAnsi="Arial" w:cs="Arial"/>
                <w:b/>
                <w:color w:val="000000"/>
                <w:sz w:val="20"/>
                <w:szCs w:val="20"/>
              </w:rPr>
              <w:t xml:space="preserve"> * </w:t>
            </w:r>
          </w:p>
          <w:p w14:paraId="31023EC7" w14:textId="77777777" w:rsidR="005B1F63" w:rsidRPr="002F2619" w:rsidRDefault="005B1F63" w:rsidP="005B1F63">
            <w:pPr>
              <w:shd w:val="clear" w:color="auto" w:fill="99CCFF"/>
              <w:rPr>
                <w:rFonts w:ascii="Arial" w:hAnsi="Arial" w:cs="Arial"/>
                <w:b/>
                <w:color w:val="000000"/>
                <w:sz w:val="20"/>
                <w:szCs w:val="20"/>
              </w:rPr>
            </w:pPr>
          </w:p>
          <w:p w14:paraId="3E2F2A57" w14:textId="77777777" w:rsidR="005B1F63" w:rsidRDefault="00743251" w:rsidP="005B1F63">
            <w:pPr>
              <w:shd w:val="clear" w:color="auto" w:fill="99CCFF"/>
              <w:rPr>
                <w:rFonts w:ascii="Arial" w:hAnsi="Arial" w:cs="Arial"/>
                <w:b/>
                <w:color w:val="000000"/>
                <w:sz w:val="20"/>
                <w:szCs w:val="20"/>
              </w:rPr>
            </w:pPr>
            <w:hyperlink r:id="rId32" w:history="1">
              <w:r w:rsidR="005B1F63" w:rsidRPr="002F2619">
                <w:rPr>
                  <w:rStyle w:val="Hyperlink"/>
                  <w:rFonts w:ascii="Arial" w:hAnsi="Arial" w:cs="Arial"/>
                  <w:b/>
                  <w:sz w:val="20"/>
                  <w:szCs w:val="20"/>
                </w:rPr>
                <w:t>Cubes Within Cubes</w:t>
              </w:r>
            </w:hyperlink>
            <w:r w:rsidR="005B1F63">
              <w:rPr>
                <w:rFonts w:ascii="Arial" w:hAnsi="Arial" w:cs="Arial"/>
                <w:b/>
                <w:color w:val="000000"/>
                <w:sz w:val="20"/>
                <w:szCs w:val="20"/>
              </w:rPr>
              <w:t xml:space="preserve"> *** </w:t>
            </w:r>
          </w:p>
          <w:p w14:paraId="32782179" w14:textId="77777777" w:rsidR="005B1F63" w:rsidRDefault="005B1F63" w:rsidP="005B1F63">
            <w:pPr>
              <w:shd w:val="clear" w:color="auto" w:fill="99CCFF"/>
              <w:rPr>
                <w:rFonts w:ascii="Arial" w:hAnsi="Arial" w:cs="Arial"/>
                <w:b/>
                <w:color w:val="000000"/>
                <w:sz w:val="20"/>
                <w:szCs w:val="20"/>
              </w:rPr>
            </w:pPr>
          </w:p>
          <w:p w14:paraId="45A8FEF1" w14:textId="77777777" w:rsidR="005B1F63" w:rsidRDefault="00743251" w:rsidP="005B1F63">
            <w:pPr>
              <w:rPr>
                <w:rFonts w:ascii="Arial" w:hAnsi="Arial" w:cs="Arial"/>
                <w:b/>
                <w:color w:val="000000"/>
                <w:sz w:val="20"/>
                <w:szCs w:val="20"/>
              </w:rPr>
            </w:pPr>
            <w:hyperlink r:id="rId33" w:history="1">
              <w:r w:rsidR="005B1F63" w:rsidRPr="00F8640F">
                <w:rPr>
                  <w:rStyle w:val="Hyperlink"/>
                  <w:rFonts w:ascii="Arial" w:hAnsi="Arial" w:cs="Arial"/>
                  <w:b/>
                  <w:sz w:val="20"/>
                  <w:szCs w:val="20"/>
                </w:rPr>
                <w:t>Curious Number</w:t>
              </w:r>
            </w:hyperlink>
            <w:r w:rsidR="005B1F63" w:rsidRPr="00F8640F">
              <w:rPr>
                <w:rFonts w:ascii="Arial" w:hAnsi="Arial" w:cs="Arial"/>
                <w:b/>
                <w:color w:val="000000"/>
                <w:sz w:val="20"/>
                <w:szCs w:val="20"/>
              </w:rPr>
              <w:t xml:space="preserve"> ***</w:t>
            </w:r>
            <w:r w:rsidR="005B1F63">
              <w:rPr>
                <w:rFonts w:ascii="Arial" w:hAnsi="Arial" w:cs="Arial"/>
                <w:b/>
                <w:color w:val="000000"/>
                <w:sz w:val="20"/>
                <w:szCs w:val="20"/>
              </w:rPr>
              <w:t xml:space="preserve">  I</w:t>
            </w:r>
          </w:p>
          <w:p w14:paraId="619AACB0" w14:textId="77777777" w:rsidR="005B1F63" w:rsidRDefault="005B1F63" w:rsidP="005B1F63"/>
        </w:tc>
      </w:tr>
      <w:tr w:rsidR="005B1F63" w:rsidRPr="00AF4D96" w14:paraId="02D7B120" w14:textId="77777777" w:rsidTr="00797A0C">
        <w:tc>
          <w:tcPr>
            <w:tcW w:w="1980" w:type="dxa"/>
            <w:shd w:val="clear" w:color="auto" w:fill="auto"/>
          </w:tcPr>
          <w:p w14:paraId="71EF292C" w14:textId="7AE7A77B" w:rsidR="005B1F63" w:rsidRPr="005B1F63" w:rsidRDefault="005B1F63" w:rsidP="007F32A9">
            <w:pPr>
              <w:autoSpaceDE w:val="0"/>
              <w:autoSpaceDN w:val="0"/>
              <w:adjustRightInd w:val="0"/>
              <w:rPr>
                <w:rFonts w:ascii="NTFPreCursivefk" w:hAnsi="NTFPreCursivefk"/>
                <w:sz w:val="24"/>
                <w:szCs w:val="24"/>
              </w:rPr>
            </w:pPr>
            <w:r w:rsidRPr="005B1F63">
              <w:rPr>
                <w:rFonts w:ascii="NTFPreCursivefk" w:hAnsi="NTFPreCursivefk"/>
                <w:sz w:val="24"/>
                <w:szCs w:val="24"/>
              </w:rPr>
              <w:t>Use their knowledge of the order of operations to carry out calculations involving the four operations</w:t>
            </w:r>
          </w:p>
        </w:tc>
        <w:tc>
          <w:tcPr>
            <w:tcW w:w="1843" w:type="dxa"/>
            <w:shd w:val="clear" w:color="auto" w:fill="auto"/>
          </w:tcPr>
          <w:p w14:paraId="7F0B5F23" w14:textId="77777777" w:rsidR="005B1F63" w:rsidRPr="00B65AF5" w:rsidRDefault="005B1F63" w:rsidP="005B1F63">
            <w:pPr>
              <w:pStyle w:val="TableParagraph"/>
              <w:kinsoku w:val="0"/>
              <w:overflowPunct w:val="0"/>
              <w:spacing w:before="6"/>
              <w:ind w:left="0"/>
              <w:rPr>
                <w:rFonts w:ascii="NTFPreCursivefk" w:hAnsi="NTFPreCursivefk" w:cstheme="minorHAnsi"/>
                <w:sz w:val="22"/>
                <w:szCs w:val="22"/>
              </w:rPr>
            </w:pPr>
          </w:p>
        </w:tc>
        <w:tc>
          <w:tcPr>
            <w:tcW w:w="2268" w:type="dxa"/>
            <w:shd w:val="clear" w:color="auto" w:fill="auto"/>
          </w:tcPr>
          <w:p w14:paraId="40473871" w14:textId="77777777" w:rsidR="005B1F63" w:rsidRDefault="005B1F63" w:rsidP="005B1F63">
            <w:pPr>
              <w:rPr>
                <w:rFonts w:ascii="NTFPreCursivefk" w:hAnsi="NTFPreCursivefk"/>
                <w:sz w:val="24"/>
                <w:szCs w:val="24"/>
              </w:rPr>
            </w:pPr>
            <w:r>
              <w:rPr>
                <w:rFonts w:ascii="NTFPreCursivefk" w:hAnsi="NTFPreCursivefk"/>
                <w:sz w:val="24"/>
                <w:szCs w:val="24"/>
              </w:rPr>
              <w:t xml:space="preserve">Steps 15 </w:t>
            </w:r>
          </w:p>
          <w:p w14:paraId="724DC01E" w14:textId="2EA672F1" w:rsidR="005B1F63" w:rsidRDefault="005B1F63" w:rsidP="005B1F63">
            <w:pPr>
              <w:rPr>
                <w:rFonts w:ascii="NTFPreCursivefk" w:hAnsi="NTFPreCursivefk"/>
                <w:sz w:val="24"/>
                <w:szCs w:val="24"/>
              </w:rPr>
            </w:pPr>
            <w:r>
              <w:rPr>
                <w:rFonts w:ascii="NTFPreCursivefk" w:hAnsi="NTFPreCursivefk"/>
                <w:sz w:val="24"/>
                <w:szCs w:val="24"/>
              </w:rPr>
              <w:t xml:space="preserve">LO I know how to calculate using the order of operations </w:t>
            </w:r>
          </w:p>
        </w:tc>
        <w:tc>
          <w:tcPr>
            <w:tcW w:w="1891" w:type="dxa"/>
            <w:shd w:val="clear" w:color="auto" w:fill="auto"/>
          </w:tcPr>
          <w:p w14:paraId="2BD02939" w14:textId="1940E30F" w:rsidR="005B1F63" w:rsidRDefault="005B1F63" w:rsidP="007F32A9">
            <w:pPr>
              <w:autoSpaceDE w:val="0"/>
              <w:autoSpaceDN w:val="0"/>
              <w:adjustRightInd w:val="0"/>
              <w:jc w:val="center"/>
              <w:rPr>
                <w:rFonts w:ascii="NTFPreCursivefk" w:hAnsi="NTFPreCursivefk"/>
                <w:b/>
                <w:bCs/>
                <w:sz w:val="24"/>
                <w:szCs w:val="24"/>
              </w:rPr>
            </w:pPr>
            <w:r>
              <w:rPr>
                <w:rFonts w:ascii="NTFPreCursivefk" w:hAnsi="NTFPreCursivefk"/>
                <w:b/>
                <w:bCs/>
                <w:sz w:val="24"/>
                <w:szCs w:val="24"/>
              </w:rPr>
              <w:t xml:space="preserve">Number : order of operations </w:t>
            </w:r>
          </w:p>
        </w:tc>
        <w:tc>
          <w:tcPr>
            <w:tcW w:w="2148" w:type="dxa"/>
            <w:shd w:val="clear" w:color="auto" w:fill="auto"/>
          </w:tcPr>
          <w:p w14:paraId="6BCA3FF4" w14:textId="711DC893" w:rsidR="005B1F63" w:rsidRPr="00D0077A" w:rsidRDefault="005B1F63" w:rsidP="005B1F63">
            <w:pPr>
              <w:rPr>
                <w:rFonts w:ascii="NTFPreCursivefk" w:hAnsi="NTFPreCursivefk" w:cs="Calibri"/>
                <w:sz w:val="24"/>
                <w:szCs w:val="24"/>
              </w:rPr>
            </w:pPr>
            <w:r>
              <w:rPr>
                <w:rFonts w:ascii="NTFPreCursivefk" w:hAnsi="NTFPreCursivefk" w:cs="Calibri"/>
                <w:sz w:val="24"/>
                <w:szCs w:val="24"/>
              </w:rPr>
              <w:t xml:space="preserve">BIDMAS </w:t>
            </w:r>
          </w:p>
        </w:tc>
        <w:tc>
          <w:tcPr>
            <w:tcW w:w="2148" w:type="dxa"/>
            <w:shd w:val="clear" w:color="auto" w:fill="auto"/>
          </w:tcPr>
          <w:p w14:paraId="49046216" w14:textId="77777777" w:rsidR="005B1F63" w:rsidRPr="00681009" w:rsidRDefault="005B1F63" w:rsidP="005B1F63">
            <w:pPr>
              <w:rPr>
                <w:rFonts w:ascii="NTFPreCursivefk" w:hAnsi="NTFPreCursivefk" w:cstheme="minorHAnsi"/>
                <w:sz w:val="24"/>
                <w:szCs w:val="24"/>
              </w:rPr>
            </w:pPr>
          </w:p>
        </w:tc>
        <w:tc>
          <w:tcPr>
            <w:tcW w:w="2148" w:type="dxa"/>
            <w:shd w:val="clear" w:color="auto" w:fill="auto"/>
          </w:tcPr>
          <w:p w14:paraId="4833B5F1" w14:textId="77777777" w:rsidR="005B1F63" w:rsidRDefault="005B1F63" w:rsidP="005B1F63"/>
        </w:tc>
      </w:tr>
      <w:tr w:rsidR="005B1F63" w:rsidRPr="00AF4D96" w14:paraId="7BFA9592" w14:textId="77777777" w:rsidTr="00797A0C">
        <w:tc>
          <w:tcPr>
            <w:tcW w:w="1980" w:type="dxa"/>
            <w:shd w:val="clear" w:color="auto" w:fill="auto"/>
          </w:tcPr>
          <w:p w14:paraId="0C3EB3C8" w14:textId="018D5B94" w:rsidR="005B1F63" w:rsidRPr="005B1F63" w:rsidRDefault="005B1F63" w:rsidP="007F32A9">
            <w:pPr>
              <w:autoSpaceDE w:val="0"/>
              <w:autoSpaceDN w:val="0"/>
              <w:adjustRightInd w:val="0"/>
              <w:rPr>
                <w:rFonts w:ascii="NTFPreCursivefk" w:hAnsi="NTFPreCursivefk"/>
                <w:sz w:val="24"/>
                <w:szCs w:val="24"/>
              </w:rPr>
            </w:pPr>
            <w:r w:rsidRPr="005B1F63">
              <w:rPr>
                <w:rFonts w:ascii="NTFPreCursivefk" w:hAnsi="NTFPreCursivefk"/>
                <w:sz w:val="24"/>
                <w:szCs w:val="24"/>
              </w:rPr>
              <w:t>Use estimation to check answers to calculations and determine, in the context of a problem, an appropriate degree of accuracy</w:t>
            </w:r>
          </w:p>
        </w:tc>
        <w:tc>
          <w:tcPr>
            <w:tcW w:w="1843" w:type="dxa"/>
            <w:shd w:val="clear" w:color="auto" w:fill="auto"/>
          </w:tcPr>
          <w:p w14:paraId="370D2174" w14:textId="77777777" w:rsidR="005B1F63" w:rsidRPr="00B65AF5" w:rsidRDefault="005B1F63" w:rsidP="005B1F63">
            <w:pPr>
              <w:rPr>
                <w:rFonts w:ascii="NTFPreCursivefk" w:hAnsi="NTFPreCursivefk" w:cstheme="minorHAnsi"/>
              </w:rPr>
            </w:pPr>
            <w:r w:rsidRPr="00B65AF5">
              <w:rPr>
                <w:rFonts w:ascii="NTFPreCursivefk" w:hAnsi="NTFPreCursivefk" w:cstheme="minorHAnsi"/>
              </w:rPr>
              <w:t>Know the test of divisibility for 2, 5 and 10.</w:t>
            </w:r>
          </w:p>
          <w:p w14:paraId="0DC9232B" w14:textId="77777777" w:rsidR="005B1F63" w:rsidRPr="00B65AF5" w:rsidRDefault="005B1F63" w:rsidP="005B1F63">
            <w:pPr>
              <w:rPr>
                <w:rFonts w:ascii="NTFPreCursivefk" w:hAnsi="NTFPreCursivefk" w:cstheme="minorHAnsi"/>
              </w:rPr>
            </w:pPr>
            <w:r w:rsidRPr="00B65AF5">
              <w:rPr>
                <w:rFonts w:ascii="NTFPreCursivefk" w:hAnsi="NTFPreCursivefk" w:cstheme="minorHAnsi"/>
              </w:rPr>
              <w:t>3-  digit sum of 3, 6 or 9.</w:t>
            </w:r>
          </w:p>
          <w:p w14:paraId="7856D979" w14:textId="77777777" w:rsidR="005B1F63" w:rsidRPr="00B65AF5" w:rsidRDefault="005B1F63" w:rsidP="005B1F63">
            <w:pPr>
              <w:rPr>
                <w:rFonts w:ascii="NTFPreCursivefk" w:hAnsi="NTFPreCursivefk" w:cstheme="minorHAnsi"/>
              </w:rPr>
            </w:pPr>
            <w:r w:rsidRPr="00B65AF5">
              <w:rPr>
                <w:rFonts w:ascii="NTFPreCursivefk" w:hAnsi="NTFPreCursivefk" w:cstheme="minorHAnsi"/>
              </w:rPr>
              <w:t>4 multiple of 4 in tens and ones.</w:t>
            </w:r>
          </w:p>
          <w:p w14:paraId="36E1E148" w14:textId="77777777" w:rsidR="005B1F63" w:rsidRPr="00B65AF5" w:rsidRDefault="005B1F63" w:rsidP="005B1F63">
            <w:pPr>
              <w:rPr>
                <w:rFonts w:ascii="NTFPreCursivefk" w:hAnsi="NTFPreCursivefk" w:cstheme="minorHAnsi"/>
              </w:rPr>
            </w:pPr>
            <w:r w:rsidRPr="00B65AF5">
              <w:rPr>
                <w:rFonts w:ascii="NTFPreCursivefk" w:hAnsi="NTFPreCursivefk" w:cstheme="minorHAnsi"/>
              </w:rPr>
              <w:t>6 – even and digit sum of 3,6 or 9.</w:t>
            </w:r>
          </w:p>
          <w:p w14:paraId="5C83AAE3" w14:textId="77777777" w:rsidR="005B1F63" w:rsidRPr="00B65AF5" w:rsidRDefault="005B1F63" w:rsidP="005B1F63">
            <w:pPr>
              <w:pStyle w:val="TableParagraph"/>
              <w:kinsoku w:val="0"/>
              <w:overflowPunct w:val="0"/>
              <w:spacing w:before="6"/>
              <w:ind w:left="0"/>
              <w:rPr>
                <w:rFonts w:ascii="NTFPreCursivefk" w:hAnsi="NTFPreCursivefk" w:cstheme="minorHAnsi"/>
                <w:sz w:val="22"/>
                <w:szCs w:val="22"/>
              </w:rPr>
            </w:pPr>
          </w:p>
        </w:tc>
        <w:tc>
          <w:tcPr>
            <w:tcW w:w="2268" w:type="dxa"/>
            <w:shd w:val="clear" w:color="auto" w:fill="auto"/>
          </w:tcPr>
          <w:p w14:paraId="78F3E6E6" w14:textId="77777777" w:rsidR="005B1F63" w:rsidRDefault="005B1F63" w:rsidP="005B1F63">
            <w:pPr>
              <w:rPr>
                <w:rFonts w:ascii="NTFPreCursivefk" w:hAnsi="NTFPreCursivefk"/>
                <w:sz w:val="24"/>
                <w:szCs w:val="24"/>
              </w:rPr>
            </w:pPr>
            <w:r>
              <w:rPr>
                <w:rFonts w:ascii="NTFPreCursivefk" w:hAnsi="NTFPreCursivefk"/>
                <w:sz w:val="24"/>
                <w:szCs w:val="24"/>
              </w:rPr>
              <w:t xml:space="preserve">Step 16 </w:t>
            </w:r>
          </w:p>
          <w:p w14:paraId="05DDBD5E" w14:textId="77777777" w:rsidR="005B1F63" w:rsidRDefault="005B1F63" w:rsidP="005B1F63">
            <w:pPr>
              <w:rPr>
                <w:rFonts w:ascii="NTFPreCursivefk" w:hAnsi="NTFPreCursivefk"/>
                <w:sz w:val="24"/>
                <w:szCs w:val="24"/>
              </w:rPr>
            </w:pPr>
            <w:r>
              <w:rPr>
                <w:rFonts w:ascii="NTFPreCursivefk" w:hAnsi="NTFPreCursivefk"/>
                <w:sz w:val="24"/>
                <w:szCs w:val="24"/>
              </w:rPr>
              <w:t xml:space="preserve">Lo I know to use mental calculations and estimation </w:t>
            </w:r>
          </w:p>
          <w:p w14:paraId="3F164448" w14:textId="77777777" w:rsidR="005B1F63" w:rsidRDefault="005B1F63" w:rsidP="005B1F63">
            <w:pPr>
              <w:rPr>
                <w:rFonts w:ascii="NTFPreCursivefk" w:hAnsi="NTFPreCursivefk"/>
                <w:sz w:val="24"/>
                <w:szCs w:val="24"/>
              </w:rPr>
            </w:pPr>
          </w:p>
          <w:p w14:paraId="7BC81AD4" w14:textId="77777777" w:rsidR="005B1F63" w:rsidRDefault="005B1F63" w:rsidP="005B1F63">
            <w:pPr>
              <w:rPr>
                <w:rFonts w:ascii="NTFPreCursivefk" w:hAnsi="NTFPreCursivefk"/>
                <w:sz w:val="24"/>
                <w:szCs w:val="24"/>
              </w:rPr>
            </w:pPr>
            <w:r>
              <w:rPr>
                <w:rFonts w:ascii="NTFPreCursivefk" w:hAnsi="NTFPreCursivefk"/>
                <w:sz w:val="24"/>
                <w:szCs w:val="24"/>
              </w:rPr>
              <w:t xml:space="preserve">Step 17 </w:t>
            </w:r>
          </w:p>
          <w:p w14:paraId="423FBF40" w14:textId="32CF34AE" w:rsidR="005B1F63" w:rsidRDefault="005B1F63" w:rsidP="005B1F63">
            <w:pPr>
              <w:rPr>
                <w:rFonts w:ascii="NTFPreCursivefk" w:hAnsi="NTFPreCursivefk"/>
                <w:sz w:val="24"/>
                <w:szCs w:val="24"/>
              </w:rPr>
            </w:pPr>
            <w:r>
              <w:rPr>
                <w:rFonts w:ascii="NTFPreCursivefk" w:hAnsi="NTFPreCursivefk"/>
                <w:sz w:val="24"/>
                <w:szCs w:val="24"/>
              </w:rPr>
              <w:t xml:space="preserve">Lo I know to find facts from known facts </w:t>
            </w:r>
          </w:p>
        </w:tc>
        <w:tc>
          <w:tcPr>
            <w:tcW w:w="1891" w:type="dxa"/>
            <w:shd w:val="clear" w:color="auto" w:fill="auto"/>
          </w:tcPr>
          <w:p w14:paraId="2298CC99" w14:textId="01A58954" w:rsidR="005B1F63" w:rsidRDefault="005B1F63" w:rsidP="007F32A9">
            <w:pPr>
              <w:autoSpaceDE w:val="0"/>
              <w:autoSpaceDN w:val="0"/>
              <w:adjustRightInd w:val="0"/>
              <w:jc w:val="center"/>
              <w:rPr>
                <w:rFonts w:ascii="NTFPreCursivefk" w:hAnsi="NTFPreCursivefk"/>
                <w:b/>
                <w:bCs/>
                <w:sz w:val="24"/>
                <w:szCs w:val="24"/>
              </w:rPr>
            </w:pPr>
            <w:r>
              <w:rPr>
                <w:rFonts w:ascii="NTFPreCursivefk" w:hAnsi="NTFPreCursivefk"/>
                <w:b/>
                <w:bCs/>
                <w:sz w:val="24"/>
                <w:szCs w:val="24"/>
              </w:rPr>
              <w:t xml:space="preserve">Number : estimations </w:t>
            </w:r>
          </w:p>
        </w:tc>
        <w:tc>
          <w:tcPr>
            <w:tcW w:w="2148" w:type="dxa"/>
            <w:shd w:val="clear" w:color="auto" w:fill="auto"/>
          </w:tcPr>
          <w:p w14:paraId="5AEDD4F5" w14:textId="77777777" w:rsidR="005B1F63" w:rsidRDefault="005B1F63" w:rsidP="005B1F63">
            <w:pPr>
              <w:rPr>
                <w:rFonts w:ascii="NTFPreCursivefk" w:hAnsi="NTFPreCursivefk" w:cs="Calibri"/>
                <w:sz w:val="24"/>
                <w:szCs w:val="24"/>
              </w:rPr>
            </w:pPr>
          </w:p>
        </w:tc>
        <w:tc>
          <w:tcPr>
            <w:tcW w:w="2148" w:type="dxa"/>
            <w:shd w:val="clear" w:color="auto" w:fill="auto"/>
          </w:tcPr>
          <w:p w14:paraId="710FB0DD" w14:textId="77777777" w:rsidR="005B1F63" w:rsidRPr="00681009" w:rsidRDefault="005B1F63" w:rsidP="005B1F63">
            <w:pPr>
              <w:rPr>
                <w:rFonts w:ascii="NTFPreCursivefk" w:hAnsi="NTFPreCursivefk" w:cstheme="minorHAnsi"/>
                <w:sz w:val="24"/>
                <w:szCs w:val="24"/>
              </w:rPr>
            </w:pPr>
          </w:p>
        </w:tc>
        <w:tc>
          <w:tcPr>
            <w:tcW w:w="2148" w:type="dxa"/>
            <w:shd w:val="clear" w:color="auto" w:fill="auto"/>
          </w:tcPr>
          <w:p w14:paraId="020103C7" w14:textId="46A45A6E" w:rsidR="005B1F63" w:rsidRDefault="00743251" w:rsidP="005B1F63">
            <w:hyperlink r:id="rId34" w:history="1">
              <w:r w:rsidR="005B1F63" w:rsidRPr="001B195B">
                <w:rPr>
                  <w:rStyle w:val="Hyperlink"/>
                  <w:rFonts w:ascii="Arial" w:hAnsi="Arial" w:cs="Arial"/>
                  <w:b/>
                  <w:sz w:val="20"/>
                  <w:szCs w:val="20"/>
                </w:rPr>
                <w:t>Four Go</w:t>
              </w:r>
            </w:hyperlink>
            <w:r w:rsidR="005B1F63" w:rsidRPr="001B195B">
              <w:rPr>
                <w:rFonts w:ascii="Arial" w:hAnsi="Arial" w:cs="Arial"/>
                <w:b/>
                <w:color w:val="000000"/>
                <w:sz w:val="20"/>
                <w:szCs w:val="20"/>
              </w:rPr>
              <w:t xml:space="preserve"> *</w:t>
            </w:r>
            <w:r w:rsidR="005B1F63">
              <w:rPr>
                <w:rFonts w:ascii="Arial" w:hAnsi="Arial" w:cs="Arial"/>
                <w:b/>
                <w:color w:val="000000"/>
                <w:sz w:val="20"/>
                <w:szCs w:val="20"/>
              </w:rPr>
              <w:t xml:space="preserve"> G</w:t>
            </w:r>
          </w:p>
        </w:tc>
      </w:tr>
      <w:tr w:rsidR="005B1F63" w:rsidRPr="00AF4D96" w14:paraId="12DC1401" w14:textId="77777777" w:rsidTr="00797A0C">
        <w:tc>
          <w:tcPr>
            <w:tcW w:w="1980" w:type="dxa"/>
            <w:shd w:val="clear" w:color="auto" w:fill="auto"/>
          </w:tcPr>
          <w:p w14:paraId="74743E43" w14:textId="771515B9" w:rsidR="005B1F63" w:rsidRPr="005B1F63" w:rsidRDefault="005B1F63" w:rsidP="007F32A9">
            <w:pPr>
              <w:autoSpaceDE w:val="0"/>
              <w:autoSpaceDN w:val="0"/>
              <w:adjustRightInd w:val="0"/>
              <w:rPr>
                <w:rFonts w:ascii="NTFPreCursivefk" w:hAnsi="NTFPreCursivefk"/>
                <w:sz w:val="24"/>
                <w:szCs w:val="24"/>
              </w:rPr>
            </w:pPr>
            <w:r w:rsidRPr="005B1F63">
              <w:rPr>
                <w:rFonts w:ascii="NTFPreCursivefk" w:hAnsi="NTFPreCursivefk"/>
                <w:sz w:val="24"/>
                <w:szCs w:val="24"/>
              </w:rPr>
              <w:t xml:space="preserve">Use common factors to simplify fractions; use common multiples to express fractions </w:t>
            </w:r>
            <w:r w:rsidRPr="005B1F63">
              <w:rPr>
                <w:rFonts w:ascii="NTFPreCursivefk" w:hAnsi="NTFPreCursivefk"/>
                <w:sz w:val="24"/>
                <w:szCs w:val="24"/>
              </w:rPr>
              <w:lastRenderedPageBreak/>
              <w:t>in the same denomination</w:t>
            </w:r>
          </w:p>
        </w:tc>
        <w:tc>
          <w:tcPr>
            <w:tcW w:w="1843" w:type="dxa"/>
            <w:shd w:val="clear" w:color="auto" w:fill="auto"/>
          </w:tcPr>
          <w:p w14:paraId="2A857B57" w14:textId="3AB26F7D" w:rsidR="005B1F63" w:rsidRPr="00B65AF5" w:rsidRDefault="00167E09" w:rsidP="005B1F63">
            <w:pPr>
              <w:rPr>
                <w:rFonts w:ascii="NTFPreCursivefk" w:hAnsi="NTFPreCursivefk" w:cstheme="minorHAnsi"/>
              </w:rPr>
            </w:pPr>
            <w:r w:rsidRPr="00B65AF5">
              <w:rPr>
                <w:rFonts w:ascii="NTFPreCursivefk" w:hAnsi="NTFPreCursivefk" w:cstheme="minorHAnsi"/>
              </w:rPr>
              <w:lastRenderedPageBreak/>
              <w:t>Knows how to convert fractions to a common denominator for addition and subtraction</w:t>
            </w:r>
          </w:p>
        </w:tc>
        <w:tc>
          <w:tcPr>
            <w:tcW w:w="2268" w:type="dxa"/>
            <w:shd w:val="clear" w:color="auto" w:fill="auto"/>
          </w:tcPr>
          <w:p w14:paraId="72ECEC02" w14:textId="77777777" w:rsidR="005B1F63" w:rsidRDefault="00743251" w:rsidP="005B1F63">
            <w:hyperlink r:id="rId35" w:history="1">
              <w:r w:rsidR="00167E09">
                <w:rPr>
                  <w:rStyle w:val="Hyperlink"/>
                </w:rPr>
                <w:t>Maths resources for teachers | White Rose Maths</w:t>
              </w:r>
            </w:hyperlink>
          </w:p>
          <w:p w14:paraId="23717A11" w14:textId="77777777" w:rsidR="00167E09" w:rsidRDefault="00167E09" w:rsidP="005B1F63"/>
          <w:p w14:paraId="3FFFEEE4" w14:textId="36B61C48" w:rsidR="00167E09" w:rsidRDefault="00167E09" w:rsidP="005B1F63">
            <w:r>
              <w:t>Step 1 - 2</w:t>
            </w:r>
          </w:p>
          <w:p w14:paraId="1850E18C" w14:textId="77777777" w:rsidR="00167E09" w:rsidRDefault="00167E09" w:rsidP="005B1F63">
            <w:r>
              <w:lastRenderedPageBreak/>
              <w:t xml:space="preserve">Lo I know to find equivalent factions </w:t>
            </w:r>
          </w:p>
          <w:p w14:paraId="235A2D52" w14:textId="77777777" w:rsidR="00167E09" w:rsidRDefault="00167E09" w:rsidP="005B1F63"/>
          <w:p w14:paraId="6F420E08" w14:textId="77777777" w:rsidR="00167E09" w:rsidRDefault="00167E09" w:rsidP="005B1F63">
            <w:r>
              <w:t xml:space="preserve">LO I know to simplify fractions </w:t>
            </w:r>
          </w:p>
          <w:p w14:paraId="438B6D4E" w14:textId="77777777" w:rsidR="00167E09" w:rsidRDefault="00167E09" w:rsidP="005B1F63"/>
          <w:p w14:paraId="5DD97AC4" w14:textId="087AEF7C" w:rsidR="00167E09" w:rsidRDefault="00167E09" w:rsidP="00167E09">
            <w:pPr>
              <w:rPr>
                <w:rFonts w:ascii="NTFPreCursivefk" w:hAnsi="NTFPreCursivefk"/>
                <w:sz w:val="24"/>
                <w:szCs w:val="24"/>
              </w:rPr>
            </w:pPr>
          </w:p>
        </w:tc>
        <w:tc>
          <w:tcPr>
            <w:tcW w:w="1891" w:type="dxa"/>
            <w:shd w:val="clear" w:color="auto" w:fill="auto"/>
          </w:tcPr>
          <w:p w14:paraId="7B4799F3" w14:textId="00539929" w:rsidR="005B1F63" w:rsidRDefault="005B1F63" w:rsidP="007F32A9">
            <w:pPr>
              <w:autoSpaceDE w:val="0"/>
              <w:autoSpaceDN w:val="0"/>
              <w:adjustRightInd w:val="0"/>
              <w:jc w:val="center"/>
              <w:rPr>
                <w:rFonts w:ascii="NTFPreCursivefk" w:hAnsi="NTFPreCursivefk"/>
                <w:b/>
                <w:bCs/>
                <w:sz w:val="24"/>
                <w:szCs w:val="24"/>
              </w:rPr>
            </w:pPr>
            <w:r>
              <w:rPr>
                <w:rFonts w:ascii="NTFPreCursivefk" w:hAnsi="NTFPreCursivefk"/>
                <w:b/>
                <w:bCs/>
                <w:sz w:val="24"/>
                <w:szCs w:val="24"/>
              </w:rPr>
              <w:lastRenderedPageBreak/>
              <w:t xml:space="preserve">Fractions: equivalents , addition and subtraction </w:t>
            </w:r>
          </w:p>
        </w:tc>
        <w:tc>
          <w:tcPr>
            <w:tcW w:w="2148" w:type="dxa"/>
            <w:shd w:val="clear" w:color="auto" w:fill="auto"/>
          </w:tcPr>
          <w:p w14:paraId="04E9FCF0" w14:textId="77777777" w:rsidR="005B1F63" w:rsidRDefault="005B1F63" w:rsidP="005B1F63">
            <w:pPr>
              <w:rPr>
                <w:rFonts w:ascii="NTFPreCursivefk" w:hAnsi="NTFPreCursivefk" w:cs="Calibri"/>
                <w:sz w:val="24"/>
                <w:szCs w:val="24"/>
              </w:rPr>
            </w:pPr>
          </w:p>
        </w:tc>
        <w:tc>
          <w:tcPr>
            <w:tcW w:w="2148" w:type="dxa"/>
            <w:shd w:val="clear" w:color="auto" w:fill="auto"/>
          </w:tcPr>
          <w:p w14:paraId="1F9927D4" w14:textId="77777777" w:rsidR="005B1F63" w:rsidRPr="00681009" w:rsidRDefault="005B1F63" w:rsidP="005B1F63">
            <w:pPr>
              <w:rPr>
                <w:rFonts w:ascii="NTFPreCursivefk" w:hAnsi="NTFPreCursivefk" w:cstheme="minorHAnsi"/>
                <w:sz w:val="24"/>
                <w:szCs w:val="24"/>
              </w:rPr>
            </w:pPr>
          </w:p>
        </w:tc>
        <w:tc>
          <w:tcPr>
            <w:tcW w:w="2148" w:type="dxa"/>
            <w:shd w:val="clear" w:color="auto" w:fill="auto"/>
          </w:tcPr>
          <w:p w14:paraId="5199C309" w14:textId="77777777" w:rsidR="005B1F63" w:rsidRDefault="005B1F63" w:rsidP="005B1F63"/>
        </w:tc>
      </w:tr>
      <w:tr w:rsidR="00167E09" w:rsidRPr="00AF4D96" w14:paraId="34440C21" w14:textId="77777777" w:rsidTr="00797A0C">
        <w:tc>
          <w:tcPr>
            <w:tcW w:w="1980" w:type="dxa"/>
            <w:shd w:val="clear" w:color="auto" w:fill="auto"/>
          </w:tcPr>
          <w:p w14:paraId="73042F8C" w14:textId="1F84A615" w:rsidR="00167E09" w:rsidRPr="00167E09" w:rsidRDefault="00167E09" w:rsidP="00167E09">
            <w:pPr>
              <w:autoSpaceDE w:val="0"/>
              <w:autoSpaceDN w:val="0"/>
              <w:adjustRightInd w:val="0"/>
              <w:rPr>
                <w:rFonts w:ascii="NTFPreCursivefk" w:hAnsi="NTFPreCursivefk"/>
                <w:sz w:val="24"/>
                <w:szCs w:val="24"/>
              </w:rPr>
            </w:pPr>
            <w:r w:rsidRPr="00167E09">
              <w:rPr>
                <w:rFonts w:ascii="NTFPreCursivefk" w:hAnsi="NTFPreCursivefk"/>
                <w:sz w:val="24"/>
                <w:szCs w:val="24"/>
              </w:rPr>
              <w:t>Compare and order fractions, including fractions &gt; 1</w:t>
            </w:r>
          </w:p>
        </w:tc>
        <w:tc>
          <w:tcPr>
            <w:tcW w:w="1843" w:type="dxa"/>
            <w:shd w:val="clear" w:color="auto" w:fill="auto"/>
          </w:tcPr>
          <w:p w14:paraId="5CC07450" w14:textId="77777777" w:rsidR="00167E09" w:rsidRPr="00B65AF5" w:rsidRDefault="00167E09" w:rsidP="00167E09">
            <w:pPr>
              <w:pStyle w:val="TableParagraph"/>
              <w:kinsoku w:val="0"/>
              <w:overflowPunct w:val="0"/>
              <w:spacing w:before="6"/>
              <w:ind w:left="0"/>
              <w:rPr>
                <w:rFonts w:ascii="NTFPreCursivefk" w:hAnsi="NTFPreCursivefk" w:cstheme="minorHAnsi"/>
                <w:sz w:val="22"/>
                <w:szCs w:val="22"/>
              </w:rPr>
            </w:pPr>
            <w:r w:rsidRPr="00B65AF5">
              <w:rPr>
                <w:rFonts w:ascii="NTFPreCursivefk" w:hAnsi="NTFPreCursivefk" w:cstheme="minorHAnsi"/>
                <w:sz w:val="22"/>
                <w:szCs w:val="22"/>
              </w:rPr>
              <w:t>Knows how to multiply proper fractions and mixed numbers using the rule of dividing by 1 to represent the whole number as a fraction.</w:t>
            </w:r>
          </w:p>
          <w:p w14:paraId="02A0FFFB" w14:textId="77777777" w:rsidR="00167E09" w:rsidRPr="00B65AF5" w:rsidRDefault="00167E09" w:rsidP="00167E09">
            <w:pPr>
              <w:rPr>
                <w:rFonts w:ascii="NTFPreCursivefk" w:hAnsi="NTFPreCursivefk" w:cstheme="minorHAnsi"/>
              </w:rPr>
            </w:pPr>
          </w:p>
        </w:tc>
        <w:tc>
          <w:tcPr>
            <w:tcW w:w="2268" w:type="dxa"/>
            <w:shd w:val="clear" w:color="auto" w:fill="auto"/>
          </w:tcPr>
          <w:p w14:paraId="3A8F564A" w14:textId="594AE57A" w:rsidR="00167E09" w:rsidRPr="00167E09" w:rsidRDefault="00167E09" w:rsidP="00167E09">
            <w:pPr>
              <w:rPr>
                <w:rFonts w:ascii="NTFPreCursivefk" w:hAnsi="NTFPreCursivefk"/>
                <w:sz w:val="24"/>
                <w:szCs w:val="24"/>
              </w:rPr>
            </w:pPr>
            <w:r w:rsidRPr="00167E09">
              <w:rPr>
                <w:rFonts w:ascii="NTFPreCursivefk" w:hAnsi="NTFPreCursivefk"/>
                <w:sz w:val="24"/>
                <w:szCs w:val="24"/>
              </w:rPr>
              <w:t xml:space="preserve">Steps 3 and 4 </w:t>
            </w:r>
          </w:p>
          <w:p w14:paraId="59861873" w14:textId="77777777" w:rsidR="00167E09" w:rsidRPr="00167E09" w:rsidRDefault="00167E09" w:rsidP="00167E09">
            <w:pPr>
              <w:rPr>
                <w:rFonts w:ascii="NTFPreCursivefk" w:hAnsi="NTFPreCursivefk"/>
                <w:sz w:val="24"/>
                <w:szCs w:val="24"/>
              </w:rPr>
            </w:pPr>
          </w:p>
          <w:p w14:paraId="3B900BF8" w14:textId="22659591" w:rsidR="00167E09" w:rsidRPr="00167E09" w:rsidRDefault="00167E09" w:rsidP="00167E09">
            <w:pPr>
              <w:rPr>
                <w:rFonts w:ascii="NTFPreCursivefk" w:hAnsi="NTFPreCursivefk"/>
                <w:sz w:val="24"/>
                <w:szCs w:val="24"/>
              </w:rPr>
            </w:pPr>
            <w:r w:rsidRPr="00167E09">
              <w:rPr>
                <w:rFonts w:ascii="NTFPreCursivefk" w:hAnsi="NTFPreCursivefk"/>
                <w:sz w:val="24"/>
                <w:szCs w:val="24"/>
              </w:rPr>
              <w:t xml:space="preserve">LO I know to compare and order using the denominator </w:t>
            </w:r>
          </w:p>
          <w:p w14:paraId="43B642C6" w14:textId="77777777" w:rsidR="00167E09" w:rsidRPr="00167E09" w:rsidRDefault="00167E09" w:rsidP="00167E09">
            <w:pPr>
              <w:rPr>
                <w:rFonts w:ascii="NTFPreCursivefk" w:hAnsi="NTFPreCursivefk"/>
                <w:sz w:val="24"/>
                <w:szCs w:val="24"/>
              </w:rPr>
            </w:pPr>
          </w:p>
          <w:p w14:paraId="3EC72A68" w14:textId="68127398" w:rsidR="00167E09" w:rsidRPr="00167E09" w:rsidRDefault="00167E09" w:rsidP="00167E09">
            <w:pPr>
              <w:rPr>
                <w:rFonts w:ascii="NTFPreCursivefk" w:hAnsi="NTFPreCursivefk"/>
                <w:sz w:val="24"/>
                <w:szCs w:val="24"/>
              </w:rPr>
            </w:pPr>
            <w:r w:rsidRPr="00167E09">
              <w:rPr>
                <w:rFonts w:ascii="NTFPreCursivefk" w:hAnsi="NTFPreCursivefk"/>
                <w:sz w:val="24"/>
                <w:szCs w:val="24"/>
              </w:rPr>
              <w:t xml:space="preserve">Lo I know to compare and order using the numerator </w:t>
            </w:r>
          </w:p>
          <w:p w14:paraId="7588E5DF" w14:textId="77777777" w:rsidR="00167E09" w:rsidRDefault="00167E09" w:rsidP="00167E09"/>
        </w:tc>
        <w:tc>
          <w:tcPr>
            <w:tcW w:w="1891" w:type="dxa"/>
            <w:shd w:val="clear" w:color="auto" w:fill="auto"/>
          </w:tcPr>
          <w:p w14:paraId="1FE783DE" w14:textId="332D6C71" w:rsidR="00167E09" w:rsidRDefault="00167E09" w:rsidP="00167E09">
            <w:pPr>
              <w:autoSpaceDE w:val="0"/>
              <w:autoSpaceDN w:val="0"/>
              <w:adjustRightInd w:val="0"/>
              <w:jc w:val="center"/>
              <w:rPr>
                <w:rFonts w:ascii="NTFPreCursivefk" w:hAnsi="NTFPreCursivefk"/>
                <w:b/>
                <w:bCs/>
                <w:sz w:val="24"/>
                <w:szCs w:val="24"/>
              </w:rPr>
            </w:pPr>
            <w:r>
              <w:rPr>
                <w:rFonts w:ascii="NTFPreCursivefk" w:hAnsi="NTFPreCursivefk"/>
                <w:b/>
                <w:bCs/>
                <w:sz w:val="24"/>
                <w:szCs w:val="24"/>
              </w:rPr>
              <w:t xml:space="preserve">Fractions: comparing and ordering </w:t>
            </w:r>
          </w:p>
        </w:tc>
        <w:tc>
          <w:tcPr>
            <w:tcW w:w="2148" w:type="dxa"/>
            <w:shd w:val="clear" w:color="auto" w:fill="auto"/>
          </w:tcPr>
          <w:p w14:paraId="0FBA9CC4" w14:textId="29D4AA7F" w:rsidR="00167E09" w:rsidRDefault="00167E09" w:rsidP="00167E09">
            <w:pPr>
              <w:rPr>
                <w:rFonts w:ascii="NTFPreCursivefk" w:hAnsi="NTFPreCursivefk" w:cs="Calibri"/>
                <w:sz w:val="24"/>
                <w:szCs w:val="24"/>
              </w:rPr>
            </w:pPr>
            <w:r w:rsidRPr="00975C34">
              <w:rPr>
                <w:rFonts w:ascii="NTFPreCursivefk" w:hAnsi="NTFPreCursivefk"/>
                <w:sz w:val="24"/>
                <w:szCs w:val="24"/>
              </w:rPr>
              <w:t>numerator denominator common denominator common factor equivalent simplify simplest form factor highest common factor lowest common multiple (LCM) compare order ascending descending proper fraction improper fraction mixed number convert lowest common denominator</w:t>
            </w:r>
          </w:p>
        </w:tc>
        <w:tc>
          <w:tcPr>
            <w:tcW w:w="2148" w:type="dxa"/>
            <w:shd w:val="clear" w:color="auto" w:fill="auto"/>
          </w:tcPr>
          <w:p w14:paraId="314A0D88" w14:textId="77777777" w:rsidR="00167E09" w:rsidRDefault="00167E09" w:rsidP="00167E09">
            <w:pPr>
              <w:jc w:val="center"/>
              <w:rPr>
                <w:rFonts w:ascii="NTFPreCursivefk" w:hAnsi="NTFPreCursivefk" w:cstheme="minorHAnsi"/>
                <w:sz w:val="24"/>
                <w:szCs w:val="24"/>
              </w:rPr>
            </w:pPr>
          </w:p>
          <w:p w14:paraId="00F5E903" w14:textId="77777777" w:rsidR="00167E09" w:rsidRDefault="00167E09" w:rsidP="00167E09">
            <w:pPr>
              <w:rPr>
                <w:rFonts w:ascii="NTFPreCursivefk" w:hAnsi="NTFPreCursivefk" w:cstheme="minorHAnsi"/>
                <w:sz w:val="24"/>
                <w:szCs w:val="24"/>
              </w:rPr>
            </w:pPr>
            <w:r>
              <w:rPr>
                <w:rFonts w:ascii="NTFPreCursivefk" w:hAnsi="NTFPreCursivefk" w:cstheme="minorHAnsi"/>
                <w:sz w:val="24"/>
                <w:szCs w:val="24"/>
              </w:rPr>
              <w:t xml:space="preserve">Fraction tiles </w:t>
            </w:r>
          </w:p>
          <w:p w14:paraId="74F8B9F4" w14:textId="77777777" w:rsidR="00167E09" w:rsidRDefault="00167E09" w:rsidP="00167E09">
            <w:pPr>
              <w:rPr>
                <w:rFonts w:ascii="NTFPreCursivefk" w:hAnsi="NTFPreCursivefk" w:cstheme="minorHAnsi"/>
                <w:sz w:val="24"/>
                <w:szCs w:val="24"/>
              </w:rPr>
            </w:pPr>
          </w:p>
          <w:p w14:paraId="0502C9BF" w14:textId="77777777" w:rsidR="00167E09" w:rsidRDefault="00167E09" w:rsidP="00167E09">
            <w:pPr>
              <w:rPr>
                <w:rFonts w:ascii="NTFPreCursivefk" w:hAnsi="NTFPreCursivefk" w:cstheme="minorHAnsi"/>
                <w:sz w:val="24"/>
                <w:szCs w:val="24"/>
              </w:rPr>
            </w:pPr>
            <w:r w:rsidRPr="00975C34">
              <w:rPr>
                <w:rFonts w:ascii="NTFPreCursivefk" w:hAnsi="NTFPreCursivefk" w:cstheme="minorHAnsi"/>
                <w:noProof/>
                <w:sz w:val="24"/>
                <w:szCs w:val="24"/>
              </w:rPr>
              <w:drawing>
                <wp:inline distT="0" distB="0" distL="0" distR="0" wp14:anchorId="66F78811" wp14:editId="412BD1D6">
                  <wp:extent cx="982980" cy="807638"/>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88064" cy="811815"/>
                          </a:xfrm>
                          <a:prstGeom prst="rect">
                            <a:avLst/>
                          </a:prstGeom>
                        </pic:spPr>
                      </pic:pic>
                    </a:graphicData>
                  </a:graphic>
                </wp:inline>
              </w:drawing>
            </w:r>
          </w:p>
          <w:p w14:paraId="57024607" w14:textId="77777777" w:rsidR="00167E09" w:rsidRDefault="00167E09" w:rsidP="00167E09">
            <w:pPr>
              <w:rPr>
                <w:rFonts w:ascii="NTFPreCursivefk" w:hAnsi="NTFPreCursivefk" w:cstheme="minorHAnsi"/>
                <w:sz w:val="24"/>
                <w:szCs w:val="24"/>
              </w:rPr>
            </w:pPr>
            <w:r>
              <w:rPr>
                <w:rFonts w:ascii="NTFPreCursivefk" w:hAnsi="NTFPreCursivefk" w:cstheme="minorHAnsi"/>
                <w:sz w:val="24"/>
                <w:szCs w:val="24"/>
              </w:rPr>
              <w:t>Cuisenaire rods</w:t>
            </w:r>
          </w:p>
          <w:p w14:paraId="0D4569BD" w14:textId="77777777" w:rsidR="00167E09" w:rsidRDefault="00167E09" w:rsidP="00167E09">
            <w:pPr>
              <w:rPr>
                <w:rFonts w:ascii="NTFPreCursivefk" w:hAnsi="NTFPreCursivefk" w:cstheme="minorHAnsi"/>
                <w:sz w:val="24"/>
                <w:szCs w:val="24"/>
              </w:rPr>
            </w:pPr>
            <w:r w:rsidRPr="00975C34">
              <w:rPr>
                <w:rFonts w:ascii="NTFPreCursivefk" w:hAnsi="NTFPreCursivefk" w:cstheme="minorHAnsi"/>
                <w:noProof/>
                <w:sz w:val="24"/>
                <w:szCs w:val="24"/>
              </w:rPr>
              <w:drawing>
                <wp:inline distT="0" distB="0" distL="0" distR="0" wp14:anchorId="491DDA87" wp14:editId="19555A71">
                  <wp:extent cx="858289" cy="8534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62804" cy="857930"/>
                          </a:xfrm>
                          <a:prstGeom prst="rect">
                            <a:avLst/>
                          </a:prstGeom>
                        </pic:spPr>
                      </pic:pic>
                    </a:graphicData>
                  </a:graphic>
                </wp:inline>
              </w:drawing>
            </w:r>
          </w:p>
          <w:p w14:paraId="3AF6406B" w14:textId="77777777" w:rsidR="00167E09" w:rsidRDefault="00167E09" w:rsidP="00167E09">
            <w:pPr>
              <w:rPr>
                <w:rFonts w:ascii="NTFPreCursivefk" w:hAnsi="NTFPreCursivefk" w:cstheme="minorHAnsi"/>
                <w:sz w:val="24"/>
                <w:szCs w:val="24"/>
              </w:rPr>
            </w:pPr>
            <w:r>
              <w:rPr>
                <w:rFonts w:ascii="NTFPreCursivefk" w:hAnsi="NTFPreCursivefk" w:cstheme="minorHAnsi"/>
                <w:sz w:val="24"/>
                <w:szCs w:val="24"/>
              </w:rPr>
              <w:t xml:space="preserve">Fractions circles </w:t>
            </w:r>
          </w:p>
          <w:p w14:paraId="14120AA9" w14:textId="77777777" w:rsidR="00167E09" w:rsidRDefault="00167E09" w:rsidP="00167E09">
            <w:pPr>
              <w:rPr>
                <w:rFonts w:ascii="NTFPreCursivefk" w:hAnsi="NTFPreCursivefk" w:cstheme="minorHAnsi"/>
                <w:sz w:val="24"/>
                <w:szCs w:val="24"/>
              </w:rPr>
            </w:pPr>
            <w:r w:rsidRPr="00975C34">
              <w:rPr>
                <w:rFonts w:ascii="NTFPreCursivefk" w:hAnsi="NTFPreCursivefk" w:cstheme="minorHAnsi"/>
                <w:noProof/>
                <w:sz w:val="24"/>
                <w:szCs w:val="24"/>
              </w:rPr>
              <w:drawing>
                <wp:inline distT="0" distB="0" distL="0" distR="0" wp14:anchorId="7A7B5C04" wp14:editId="698603C8">
                  <wp:extent cx="769620" cy="681892"/>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73767" cy="685566"/>
                          </a:xfrm>
                          <a:prstGeom prst="rect">
                            <a:avLst/>
                          </a:prstGeom>
                        </pic:spPr>
                      </pic:pic>
                    </a:graphicData>
                  </a:graphic>
                </wp:inline>
              </w:drawing>
            </w:r>
          </w:p>
          <w:p w14:paraId="132FBB4E" w14:textId="77777777" w:rsidR="00167E09" w:rsidRDefault="00167E09" w:rsidP="00167E09">
            <w:pPr>
              <w:rPr>
                <w:rFonts w:ascii="NTFPreCursivefk" w:hAnsi="NTFPreCursivefk" w:cstheme="minorHAnsi"/>
                <w:sz w:val="24"/>
                <w:szCs w:val="24"/>
              </w:rPr>
            </w:pPr>
            <w:r>
              <w:rPr>
                <w:rFonts w:ascii="NTFPreCursivefk" w:hAnsi="NTFPreCursivefk" w:cstheme="minorHAnsi"/>
                <w:sz w:val="24"/>
                <w:szCs w:val="24"/>
              </w:rPr>
              <w:t>Numicon</w:t>
            </w:r>
          </w:p>
          <w:p w14:paraId="051CB8C3" w14:textId="293164DF" w:rsidR="00167E09" w:rsidRPr="00681009" w:rsidRDefault="00167E09" w:rsidP="00167E09">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554BF316" wp14:editId="5DB96E41">
                  <wp:extent cx="845820" cy="61559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flipH="1">
                            <a:off x="0" y="0"/>
                            <a:ext cx="856803" cy="623590"/>
                          </a:xfrm>
                          <a:prstGeom prst="rect">
                            <a:avLst/>
                          </a:prstGeom>
                        </pic:spPr>
                      </pic:pic>
                    </a:graphicData>
                  </a:graphic>
                </wp:inline>
              </w:drawing>
            </w:r>
          </w:p>
        </w:tc>
        <w:tc>
          <w:tcPr>
            <w:tcW w:w="2148" w:type="dxa"/>
            <w:shd w:val="clear" w:color="auto" w:fill="auto"/>
          </w:tcPr>
          <w:p w14:paraId="4A069CF2" w14:textId="77777777" w:rsidR="00167E09" w:rsidRPr="00850226" w:rsidRDefault="00167E09" w:rsidP="00167E09">
            <w:pPr>
              <w:rPr>
                <w:rFonts w:ascii="NTFPreCursivefk" w:hAnsi="NTFPreCursivefk" w:cs="Arial"/>
                <w:color w:val="000000"/>
                <w:sz w:val="20"/>
                <w:szCs w:val="20"/>
              </w:rPr>
            </w:pPr>
            <w:r w:rsidRPr="00850226">
              <w:rPr>
                <w:rFonts w:ascii="NTFPreCursivefk" w:hAnsi="NTFPreCursivefk" w:cs="Arial"/>
                <w:color w:val="000000"/>
                <w:sz w:val="20"/>
                <w:szCs w:val="20"/>
              </w:rPr>
              <w:t>Compare and order fractions, including fractions &gt;1</w:t>
            </w:r>
          </w:p>
          <w:p w14:paraId="7ABFCC72" w14:textId="77777777" w:rsidR="00167E09" w:rsidRPr="00850226" w:rsidRDefault="00167E09" w:rsidP="00167E09">
            <w:pPr>
              <w:rPr>
                <w:rFonts w:ascii="NTFPreCursivefk" w:hAnsi="NTFPreCursivefk" w:cs="Arial"/>
                <w:color w:val="000000"/>
                <w:sz w:val="20"/>
                <w:szCs w:val="20"/>
              </w:rPr>
            </w:pPr>
          </w:p>
          <w:p w14:paraId="2B133E22" w14:textId="77777777" w:rsidR="00167E09" w:rsidRPr="00850226" w:rsidRDefault="00743251" w:rsidP="00167E09">
            <w:pPr>
              <w:rPr>
                <w:rFonts w:ascii="NTFPreCursivefk" w:hAnsi="NTFPreCursivefk" w:cs="Arial"/>
                <w:color w:val="000000"/>
                <w:sz w:val="20"/>
                <w:szCs w:val="20"/>
              </w:rPr>
            </w:pPr>
            <w:hyperlink r:id="rId39" w:history="1">
              <w:r w:rsidR="00167E09" w:rsidRPr="00850226">
                <w:rPr>
                  <w:rStyle w:val="Hyperlink"/>
                  <w:rFonts w:ascii="NTFPreCursivefk" w:hAnsi="NTFPreCursivefk" w:cs="Arial"/>
                  <w:b/>
                  <w:sz w:val="20"/>
                  <w:szCs w:val="20"/>
                </w:rPr>
                <w:t>More Fraction Bars</w:t>
              </w:r>
            </w:hyperlink>
            <w:r w:rsidR="00167E09" w:rsidRPr="00850226">
              <w:rPr>
                <w:rFonts w:ascii="NTFPreCursivefk" w:hAnsi="NTFPreCursivefk" w:cs="Arial"/>
                <w:color w:val="000000"/>
                <w:sz w:val="20"/>
                <w:szCs w:val="20"/>
              </w:rPr>
              <w:t xml:space="preserve"> **</w:t>
            </w:r>
          </w:p>
          <w:p w14:paraId="1C4356A0" w14:textId="77777777" w:rsidR="00167E09" w:rsidRPr="00850226" w:rsidRDefault="00167E09" w:rsidP="00167E09">
            <w:pPr>
              <w:rPr>
                <w:rFonts w:ascii="NTFPreCursivefk" w:hAnsi="NTFPreCursivefk" w:cs="Arial"/>
                <w:color w:val="000000"/>
                <w:sz w:val="20"/>
                <w:szCs w:val="20"/>
              </w:rPr>
            </w:pPr>
          </w:p>
          <w:p w14:paraId="5E5EFB69" w14:textId="77777777" w:rsidR="00167E09" w:rsidRPr="00850226" w:rsidRDefault="00743251" w:rsidP="00167E09">
            <w:pPr>
              <w:rPr>
                <w:rFonts w:ascii="NTFPreCursivefk" w:hAnsi="NTFPreCursivefk" w:cs="Arial"/>
                <w:b/>
                <w:color w:val="000000"/>
                <w:sz w:val="20"/>
                <w:szCs w:val="20"/>
              </w:rPr>
            </w:pPr>
            <w:hyperlink r:id="rId40" w:history="1">
              <w:r w:rsidR="00167E09" w:rsidRPr="00850226">
                <w:rPr>
                  <w:rStyle w:val="Hyperlink"/>
                  <w:rFonts w:ascii="NTFPreCursivefk" w:hAnsi="NTFPreCursivefk" w:cs="Arial"/>
                  <w:b/>
                  <w:sz w:val="20"/>
                  <w:szCs w:val="20"/>
                </w:rPr>
                <w:t>Extending Fraction Bars</w:t>
              </w:r>
            </w:hyperlink>
            <w:r w:rsidR="00167E09" w:rsidRPr="00850226">
              <w:rPr>
                <w:rFonts w:ascii="NTFPreCursivefk" w:hAnsi="NTFPreCursivefk" w:cs="Arial"/>
                <w:b/>
                <w:color w:val="000000"/>
                <w:sz w:val="20"/>
                <w:szCs w:val="20"/>
              </w:rPr>
              <w:t xml:space="preserve"> **</w:t>
            </w:r>
          </w:p>
          <w:p w14:paraId="7CDFC953" w14:textId="77777777" w:rsidR="00167E09" w:rsidRPr="00850226" w:rsidRDefault="00167E09" w:rsidP="00167E09">
            <w:pPr>
              <w:rPr>
                <w:rFonts w:ascii="NTFPreCursivefk" w:hAnsi="NTFPreCursivefk" w:cs="Arial"/>
                <w:b/>
                <w:color w:val="000000"/>
                <w:sz w:val="20"/>
                <w:szCs w:val="20"/>
              </w:rPr>
            </w:pPr>
          </w:p>
          <w:p w14:paraId="303B81B8" w14:textId="77777777" w:rsidR="00167E09" w:rsidRPr="00850226" w:rsidRDefault="00743251" w:rsidP="00167E09">
            <w:pPr>
              <w:rPr>
                <w:rFonts w:ascii="NTFPreCursivefk" w:hAnsi="NTFPreCursivefk" w:cs="Arial"/>
                <w:sz w:val="20"/>
                <w:szCs w:val="20"/>
              </w:rPr>
            </w:pPr>
            <w:hyperlink r:id="rId41" w:history="1">
              <w:r w:rsidR="00167E09" w:rsidRPr="00850226">
                <w:rPr>
                  <w:rStyle w:val="Hyperlink"/>
                  <w:rFonts w:ascii="NTFPreCursivefk" w:hAnsi="NTFPreCursivefk" w:cs="Arial"/>
                  <w:b/>
                  <w:sz w:val="20"/>
                  <w:szCs w:val="20"/>
                </w:rPr>
                <w:t>Fraction Lengths</w:t>
              </w:r>
            </w:hyperlink>
            <w:r w:rsidR="00167E09" w:rsidRPr="00850226">
              <w:rPr>
                <w:rFonts w:ascii="NTFPreCursivefk" w:hAnsi="NTFPreCursivefk" w:cs="Arial"/>
                <w:sz w:val="20"/>
                <w:szCs w:val="20"/>
              </w:rPr>
              <w:t xml:space="preserve"> **</w:t>
            </w:r>
          </w:p>
          <w:p w14:paraId="39E8D51A" w14:textId="77777777" w:rsidR="00167E09" w:rsidRDefault="00167E09" w:rsidP="00167E09"/>
        </w:tc>
      </w:tr>
      <w:tr w:rsidR="00167E09" w:rsidRPr="00AF4D96" w14:paraId="798AD47A" w14:textId="77777777" w:rsidTr="00797A0C">
        <w:tc>
          <w:tcPr>
            <w:tcW w:w="1980" w:type="dxa"/>
            <w:shd w:val="clear" w:color="auto" w:fill="auto"/>
          </w:tcPr>
          <w:p w14:paraId="6973D9D2" w14:textId="1E0F8F38" w:rsidR="00167E09" w:rsidRPr="000C29FA" w:rsidRDefault="00167E09" w:rsidP="00167E09">
            <w:pPr>
              <w:autoSpaceDE w:val="0"/>
              <w:autoSpaceDN w:val="0"/>
              <w:adjustRightInd w:val="0"/>
              <w:rPr>
                <w:rFonts w:ascii="NTFPreCursivefk" w:hAnsi="NTFPreCursivefk"/>
                <w:sz w:val="24"/>
                <w:szCs w:val="24"/>
              </w:rPr>
            </w:pPr>
            <w:r w:rsidRPr="000C29FA">
              <w:rPr>
                <w:rFonts w:ascii="NTFPreCursivefk" w:hAnsi="NTFPreCursivefk"/>
                <w:sz w:val="24"/>
                <w:szCs w:val="24"/>
              </w:rPr>
              <w:lastRenderedPageBreak/>
              <w:t>Add and subtract fractions with different denominators and mixed numbers, using the concept of equivalent fractions</w:t>
            </w:r>
          </w:p>
        </w:tc>
        <w:tc>
          <w:tcPr>
            <w:tcW w:w="1843" w:type="dxa"/>
            <w:shd w:val="clear" w:color="auto" w:fill="auto"/>
          </w:tcPr>
          <w:p w14:paraId="6464FB4C" w14:textId="77777777" w:rsidR="00167E09" w:rsidRPr="00B65AF5" w:rsidRDefault="00167E09" w:rsidP="00167E09">
            <w:pPr>
              <w:rPr>
                <w:rFonts w:ascii="NTFPreCursivefk" w:hAnsi="NTFPreCursivefk" w:cstheme="minorHAnsi"/>
              </w:rPr>
            </w:pPr>
            <w:r w:rsidRPr="00B65AF5">
              <w:rPr>
                <w:rFonts w:ascii="NTFPreCursivefk" w:hAnsi="NTFPreCursivefk" w:cstheme="minorHAnsi"/>
              </w:rPr>
              <w:t>Knows how to calculate with fractions.</w:t>
            </w:r>
          </w:p>
          <w:p w14:paraId="1C783B83" w14:textId="77777777" w:rsidR="00167E09" w:rsidRPr="00B65AF5" w:rsidRDefault="00167E09" w:rsidP="00167E09">
            <w:pPr>
              <w:pStyle w:val="TableParagraph"/>
              <w:kinsoku w:val="0"/>
              <w:overflowPunct w:val="0"/>
              <w:spacing w:before="6"/>
              <w:ind w:left="0"/>
              <w:rPr>
                <w:rFonts w:ascii="NTFPreCursivefk" w:hAnsi="NTFPreCursivefk" w:cstheme="minorHAnsi"/>
                <w:sz w:val="22"/>
                <w:szCs w:val="22"/>
              </w:rPr>
            </w:pPr>
          </w:p>
        </w:tc>
        <w:tc>
          <w:tcPr>
            <w:tcW w:w="2268" w:type="dxa"/>
            <w:shd w:val="clear" w:color="auto" w:fill="auto"/>
          </w:tcPr>
          <w:p w14:paraId="69B30392" w14:textId="7BAC08CF" w:rsidR="00167E09" w:rsidRDefault="00167E09" w:rsidP="00167E09">
            <w:pPr>
              <w:rPr>
                <w:rFonts w:ascii="NTFPreCursivefk" w:hAnsi="NTFPreCursivefk"/>
                <w:sz w:val="24"/>
                <w:szCs w:val="24"/>
              </w:rPr>
            </w:pPr>
            <w:r>
              <w:rPr>
                <w:rFonts w:ascii="NTFPreCursivefk" w:hAnsi="NTFPreCursivefk"/>
                <w:sz w:val="24"/>
                <w:szCs w:val="24"/>
              </w:rPr>
              <w:t>Ste</w:t>
            </w:r>
            <w:r w:rsidR="000C29FA">
              <w:rPr>
                <w:rFonts w:ascii="NTFPreCursivefk" w:hAnsi="NTFPreCursivefk"/>
                <w:sz w:val="24"/>
                <w:szCs w:val="24"/>
              </w:rPr>
              <w:t xml:space="preserve">ps 5 to 9 </w:t>
            </w:r>
          </w:p>
          <w:p w14:paraId="670AC025" w14:textId="77777777" w:rsidR="000C29FA" w:rsidRDefault="000C29FA" w:rsidP="00167E09">
            <w:pPr>
              <w:rPr>
                <w:rFonts w:ascii="NTFPreCursivefk" w:hAnsi="NTFPreCursivefk"/>
                <w:sz w:val="24"/>
                <w:szCs w:val="24"/>
              </w:rPr>
            </w:pPr>
          </w:p>
          <w:p w14:paraId="747B3A7F" w14:textId="742A005D" w:rsidR="00167E09" w:rsidRDefault="000C29FA" w:rsidP="00167E09">
            <w:pPr>
              <w:rPr>
                <w:rFonts w:ascii="NTFPreCursivefk" w:hAnsi="NTFPreCursivefk"/>
                <w:sz w:val="24"/>
                <w:szCs w:val="24"/>
              </w:rPr>
            </w:pPr>
            <w:r>
              <w:rPr>
                <w:rFonts w:ascii="NTFPreCursivefk" w:hAnsi="NTFPreCursivefk"/>
                <w:sz w:val="24"/>
                <w:szCs w:val="24"/>
              </w:rPr>
              <w:t xml:space="preserve">Lo I know adding two fractions with different denominators  </w:t>
            </w:r>
          </w:p>
          <w:p w14:paraId="6C9900AD" w14:textId="77777777" w:rsidR="000C29FA" w:rsidRDefault="000C29FA" w:rsidP="00167E09">
            <w:pPr>
              <w:rPr>
                <w:rFonts w:ascii="NTFPreCursivefk" w:hAnsi="NTFPreCursivefk"/>
                <w:sz w:val="24"/>
                <w:szCs w:val="24"/>
              </w:rPr>
            </w:pPr>
          </w:p>
          <w:p w14:paraId="39E8FA8C" w14:textId="77777777" w:rsidR="000C29FA" w:rsidRDefault="000C29FA" w:rsidP="00167E09">
            <w:pPr>
              <w:rPr>
                <w:rFonts w:ascii="NTFPreCursivefk" w:hAnsi="NTFPreCursivefk"/>
                <w:sz w:val="24"/>
                <w:szCs w:val="24"/>
              </w:rPr>
            </w:pPr>
            <w:r>
              <w:rPr>
                <w:rFonts w:ascii="NTFPreCursivefk" w:hAnsi="NTFPreCursivefk"/>
                <w:sz w:val="24"/>
                <w:szCs w:val="24"/>
              </w:rPr>
              <w:t xml:space="preserve">Lo I know subtracting two fractions with different denominators </w:t>
            </w:r>
          </w:p>
          <w:p w14:paraId="7A25D5AC" w14:textId="77777777" w:rsidR="000C29FA" w:rsidRDefault="000C29FA" w:rsidP="00167E09">
            <w:pPr>
              <w:rPr>
                <w:rFonts w:ascii="NTFPreCursivefk" w:hAnsi="NTFPreCursivefk"/>
                <w:sz w:val="24"/>
                <w:szCs w:val="24"/>
              </w:rPr>
            </w:pPr>
          </w:p>
          <w:p w14:paraId="2721B34A" w14:textId="77777777" w:rsidR="000C29FA" w:rsidRDefault="000C29FA" w:rsidP="00167E09">
            <w:pPr>
              <w:rPr>
                <w:rFonts w:ascii="NTFPreCursivefk" w:hAnsi="NTFPreCursivefk"/>
                <w:sz w:val="24"/>
                <w:szCs w:val="24"/>
              </w:rPr>
            </w:pPr>
            <w:r>
              <w:rPr>
                <w:rFonts w:ascii="NTFPreCursivefk" w:hAnsi="NTFPreCursivefk"/>
                <w:sz w:val="24"/>
                <w:szCs w:val="24"/>
              </w:rPr>
              <w:t xml:space="preserve">Lo I know adding mixed numbers </w:t>
            </w:r>
          </w:p>
          <w:p w14:paraId="256E0488" w14:textId="77777777" w:rsidR="000C29FA" w:rsidRDefault="000C29FA" w:rsidP="00167E09">
            <w:pPr>
              <w:rPr>
                <w:rFonts w:ascii="NTFPreCursivefk" w:hAnsi="NTFPreCursivefk"/>
                <w:sz w:val="24"/>
                <w:szCs w:val="24"/>
              </w:rPr>
            </w:pPr>
          </w:p>
          <w:p w14:paraId="3485A761" w14:textId="77777777" w:rsidR="000C29FA" w:rsidRDefault="000C29FA" w:rsidP="00167E09">
            <w:pPr>
              <w:rPr>
                <w:rFonts w:ascii="NTFPreCursivefk" w:hAnsi="NTFPreCursivefk"/>
                <w:sz w:val="24"/>
                <w:szCs w:val="24"/>
              </w:rPr>
            </w:pPr>
            <w:r>
              <w:rPr>
                <w:rFonts w:ascii="NTFPreCursivefk" w:hAnsi="NTFPreCursivefk"/>
                <w:sz w:val="24"/>
                <w:szCs w:val="24"/>
              </w:rPr>
              <w:t xml:space="preserve">Lo I know subtracting mixed numbers </w:t>
            </w:r>
          </w:p>
          <w:p w14:paraId="0471C3A7" w14:textId="77777777" w:rsidR="000C29FA" w:rsidRDefault="000C29FA" w:rsidP="00167E09">
            <w:pPr>
              <w:rPr>
                <w:rFonts w:ascii="NTFPreCursivefk" w:hAnsi="NTFPreCursivefk"/>
                <w:sz w:val="24"/>
                <w:szCs w:val="24"/>
              </w:rPr>
            </w:pPr>
          </w:p>
          <w:p w14:paraId="4B8FCB7C" w14:textId="3E8D30AE" w:rsidR="000C29FA" w:rsidRPr="00167E09" w:rsidRDefault="000C29FA" w:rsidP="00167E09">
            <w:pPr>
              <w:rPr>
                <w:rFonts w:ascii="NTFPreCursivefk" w:hAnsi="NTFPreCursivefk"/>
                <w:sz w:val="24"/>
                <w:szCs w:val="24"/>
              </w:rPr>
            </w:pPr>
            <w:r>
              <w:rPr>
                <w:rFonts w:ascii="NTFPreCursivefk" w:hAnsi="NTFPreCursivefk"/>
                <w:sz w:val="24"/>
                <w:szCs w:val="24"/>
              </w:rPr>
              <w:t xml:space="preserve">LO I know solving multi-step problems </w:t>
            </w:r>
          </w:p>
        </w:tc>
        <w:tc>
          <w:tcPr>
            <w:tcW w:w="1891" w:type="dxa"/>
            <w:shd w:val="clear" w:color="auto" w:fill="auto"/>
          </w:tcPr>
          <w:p w14:paraId="667E250B" w14:textId="5260D39E" w:rsidR="00167E09" w:rsidRDefault="000C29FA" w:rsidP="00167E09">
            <w:pPr>
              <w:autoSpaceDE w:val="0"/>
              <w:autoSpaceDN w:val="0"/>
              <w:adjustRightInd w:val="0"/>
              <w:jc w:val="center"/>
              <w:rPr>
                <w:rFonts w:ascii="NTFPreCursivefk" w:hAnsi="NTFPreCursivefk"/>
                <w:b/>
                <w:bCs/>
                <w:sz w:val="24"/>
                <w:szCs w:val="24"/>
              </w:rPr>
            </w:pPr>
            <w:r>
              <w:rPr>
                <w:rFonts w:ascii="NTFPreCursivefk" w:hAnsi="NTFPreCursivefk"/>
                <w:b/>
                <w:bCs/>
                <w:sz w:val="24"/>
                <w:szCs w:val="24"/>
              </w:rPr>
              <w:t xml:space="preserve">Fractions : adding and subtracting </w:t>
            </w:r>
          </w:p>
        </w:tc>
        <w:tc>
          <w:tcPr>
            <w:tcW w:w="2148" w:type="dxa"/>
            <w:shd w:val="clear" w:color="auto" w:fill="auto"/>
          </w:tcPr>
          <w:p w14:paraId="105FFE66" w14:textId="2B105985" w:rsidR="00167E09" w:rsidRPr="00975C34" w:rsidRDefault="000C29FA" w:rsidP="00167E09">
            <w:pPr>
              <w:rPr>
                <w:rFonts w:ascii="NTFPreCursivefk" w:hAnsi="NTFPreCursivefk"/>
                <w:sz w:val="24"/>
                <w:szCs w:val="24"/>
              </w:rPr>
            </w:pPr>
            <w:r w:rsidRPr="00975C34">
              <w:rPr>
                <w:rFonts w:ascii="NTFPreCursivefk" w:hAnsi="NTFPreCursivefk"/>
                <w:sz w:val="24"/>
                <w:szCs w:val="24"/>
              </w:rPr>
              <w:t>numerator denominator common denominator common factor equivalent simplify simplest form factor highest common factor lowest common multiple (LCM) compare order ascending descending proper fraction improper fraction mixed number convert lowest common denominator</w:t>
            </w:r>
          </w:p>
        </w:tc>
        <w:tc>
          <w:tcPr>
            <w:tcW w:w="2148" w:type="dxa"/>
            <w:shd w:val="clear" w:color="auto" w:fill="auto"/>
          </w:tcPr>
          <w:p w14:paraId="1F696D4E" w14:textId="77777777" w:rsidR="000C29FA" w:rsidRDefault="000C29FA" w:rsidP="000C29FA">
            <w:pPr>
              <w:jc w:val="center"/>
              <w:rPr>
                <w:rFonts w:ascii="NTFPreCursivefk" w:hAnsi="NTFPreCursivefk" w:cstheme="minorHAnsi"/>
                <w:sz w:val="24"/>
                <w:szCs w:val="24"/>
              </w:rPr>
            </w:pPr>
          </w:p>
          <w:p w14:paraId="2A93176A" w14:textId="77777777" w:rsidR="000C29FA" w:rsidRDefault="000C29FA" w:rsidP="000C29FA">
            <w:pPr>
              <w:rPr>
                <w:rFonts w:ascii="NTFPreCursivefk" w:hAnsi="NTFPreCursivefk" w:cstheme="minorHAnsi"/>
                <w:sz w:val="24"/>
                <w:szCs w:val="24"/>
              </w:rPr>
            </w:pPr>
            <w:r>
              <w:rPr>
                <w:rFonts w:ascii="NTFPreCursivefk" w:hAnsi="NTFPreCursivefk" w:cstheme="minorHAnsi"/>
                <w:sz w:val="24"/>
                <w:szCs w:val="24"/>
              </w:rPr>
              <w:t xml:space="preserve">Fraction tiles </w:t>
            </w:r>
          </w:p>
          <w:p w14:paraId="67F5FB52" w14:textId="77777777" w:rsidR="000C29FA" w:rsidRDefault="000C29FA" w:rsidP="000C29FA">
            <w:pPr>
              <w:rPr>
                <w:rFonts w:ascii="NTFPreCursivefk" w:hAnsi="NTFPreCursivefk" w:cstheme="minorHAnsi"/>
                <w:sz w:val="24"/>
                <w:szCs w:val="24"/>
              </w:rPr>
            </w:pPr>
          </w:p>
          <w:p w14:paraId="62B7735F" w14:textId="77777777" w:rsidR="000C29FA" w:rsidRDefault="000C29FA" w:rsidP="000C29FA">
            <w:pPr>
              <w:rPr>
                <w:rFonts w:ascii="NTFPreCursivefk" w:hAnsi="NTFPreCursivefk" w:cstheme="minorHAnsi"/>
                <w:sz w:val="24"/>
                <w:szCs w:val="24"/>
              </w:rPr>
            </w:pPr>
            <w:r w:rsidRPr="00975C34">
              <w:rPr>
                <w:rFonts w:ascii="NTFPreCursivefk" w:hAnsi="NTFPreCursivefk" w:cstheme="minorHAnsi"/>
                <w:noProof/>
                <w:sz w:val="24"/>
                <w:szCs w:val="24"/>
              </w:rPr>
              <w:drawing>
                <wp:inline distT="0" distB="0" distL="0" distR="0" wp14:anchorId="40BBD303" wp14:editId="009AF056">
                  <wp:extent cx="982980" cy="807638"/>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88064" cy="811815"/>
                          </a:xfrm>
                          <a:prstGeom prst="rect">
                            <a:avLst/>
                          </a:prstGeom>
                        </pic:spPr>
                      </pic:pic>
                    </a:graphicData>
                  </a:graphic>
                </wp:inline>
              </w:drawing>
            </w:r>
          </w:p>
          <w:p w14:paraId="32D1E3A5" w14:textId="77777777" w:rsidR="000C29FA" w:rsidRDefault="000C29FA" w:rsidP="000C29FA">
            <w:pPr>
              <w:rPr>
                <w:rFonts w:ascii="NTFPreCursivefk" w:hAnsi="NTFPreCursivefk" w:cstheme="minorHAnsi"/>
                <w:sz w:val="24"/>
                <w:szCs w:val="24"/>
              </w:rPr>
            </w:pPr>
            <w:r>
              <w:rPr>
                <w:rFonts w:ascii="NTFPreCursivefk" w:hAnsi="NTFPreCursivefk" w:cstheme="minorHAnsi"/>
                <w:sz w:val="24"/>
                <w:szCs w:val="24"/>
              </w:rPr>
              <w:t>Cuisenaire rods</w:t>
            </w:r>
          </w:p>
          <w:p w14:paraId="39170C81" w14:textId="77777777" w:rsidR="000C29FA" w:rsidRDefault="000C29FA" w:rsidP="000C29FA">
            <w:pPr>
              <w:rPr>
                <w:rFonts w:ascii="NTFPreCursivefk" w:hAnsi="NTFPreCursivefk" w:cstheme="minorHAnsi"/>
                <w:sz w:val="24"/>
                <w:szCs w:val="24"/>
              </w:rPr>
            </w:pPr>
            <w:r w:rsidRPr="00975C34">
              <w:rPr>
                <w:rFonts w:ascii="NTFPreCursivefk" w:hAnsi="NTFPreCursivefk" w:cstheme="minorHAnsi"/>
                <w:noProof/>
                <w:sz w:val="24"/>
                <w:szCs w:val="24"/>
              </w:rPr>
              <w:drawing>
                <wp:inline distT="0" distB="0" distL="0" distR="0" wp14:anchorId="5302C957" wp14:editId="2CF2EDFE">
                  <wp:extent cx="858289" cy="8534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62804" cy="857930"/>
                          </a:xfrm>
                          <a:prstGeom prst="rect">
                            <a:avLst/>
                          </a:prstGeom>
                        </pic:spPr>
                      </pic:pic>
                    </a:graphicData>
                  </a:graphic>
                </wp:inline>
              </w:drawing>
            </w:r>
          </w:p>
          <w:p w14:paraId="4447895B" w14:textId="77777777" w:rsidR="000C29FA" w:rsidRDefault="000C29FA" w:rsidP="000C29FA">
            <w:pPr>
              <w:rPr>
                <w:rFonts w:ascii="NTFPreCursivefk" w:hAnsi="NTFPreCursivefk" w:cstheme="minorHAnsi"/>
                <w:sz w:val="24"/>
                <w:szCs w:val="24"/>
              </w:rPr>
            </w:pPr>
            <w:r>
              <w:rPr>
                <w:rFonts w:ascii="NTFPreCursivefk" w:hAnsi="NTFPreCursivefk" w:cstheme="minorHAnsi"/>
                <w:sz w:val="24"/>
                <w:szCs w:val="24"/>
              </w:rPr>
              <w:t xml:space="preserve">Fractions circles </w:t>
            </w:r>
          </w:p>
          <w:p w14:paraId="076D2F65" w14:textId="77777777" w:rsidR="000C29FA" w:rsidRDefault="000C29FA" w:rsidP="000C29FA">
            <w:pPr>
              <w:rPr>
                <w:rFonts w:ascii="NTFPreCursivefk" w:hAnsi="NTFPreCursivefk" w:cstheme="minorHAnsi"/>
                <w:sz w:val="24"/>
                <w:szCs w:val="24"/>
              </w:rPr>
            </w:pPr>
            <w:r w:rsidRPr="00975C34">
              <w:rPr>
                <w:rFonts w:ascii="NTFPreCursivefk" w:hAnsi="NTFPreCursivefk" w:cstheme="minorHAnsi"/>
                <w:noProof/>
                <w:sz w:val="24"/>
                <w:szCs w:val="24"/>
              </w:rPr>
              <w:drawing>
                <wp:inline distT="0" distB="0" distL="0" distR="0" wp14:anchorId="7EA0F0FA" wp14:editId="7F49A080">
                  <wp:extent cx="769620" cy="681892"/>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73767" cy="685566"/>
                          </a:xfrm>
                          <a:prstGeom prst="rect">
                            <a:avLst/>
                          </a:prstGeom>
                        </pic:spPr>
                      </pic:pic>
                    </a:graphicData>
                  </a:graphic>
                </wp:inline>
              </w:drawing>
            </w:r>
          </w:p>
          <w:p w14:paraId="02BFE62D" w14:textId="77777777" w:rsidR="000C29FA" w:rsidRDefault="000C29FA" w:rsidP="000C29FA">
            <w:pPr>
              <w:rPr>
                <w:rFonts w:ascii="NTFPreCursivefk" w:hAnsi="NTFPreCursivefk" w:cstheme="minorHAnsi"/>
                <w:sz w:val="24"/>
                <w:szCs w:val="24"/>
              </w:rPr>
            </w:pPr>
            <w:r>
              <w:rPr>
                <w:rFonts w:ascii="NTFPreCursivefk" w:hAnsi="NTFPreCursivefk" w:cstheme="minorHAnsi"/>
                <w:sz w:val="24"/>
                <w:szCs w:val="24"/>
              </w:rPr>
              <w:t>Numicon</w:t>
            </w:r>
          </w:p>
          <w:p w14:paraId="4DAF5C01" w14:textId="16EDED78" w:rsidR="00167E09" w:rsidRDefault="000C29FA" w:rsidP="000C29FA">
            <w:pPr>
              <w:jc w:val="cente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469F4E1A" wp14:editId="6884222B">
                  <wp:extent cx="845820" cy="61559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flipH="1">
                            <a:off x="0" y="0"/>
                            <a:ext cx="856803" cy="623590"/>
                          </a:xfrm>
                          <a:prstGeom prst="rect">
                            <a:avLst/>
                          </a:prstGeom>
                        </pic:spPr>
                      </pic:pic>
                    </a:graphicData>
                  </a:graphic>
                </wp:inline>
              </w:drawing>
            </w:r>
          </w:p>
        </w:tc>
        <w:tc>
          <w:tcPr>
            <w:tcW w:w="2148" w:type="dxa"/>
            <w:shd w:val="clear" w:color="auto" w:fill="auto"/>
          </w:tcPr>
          <w:p w14:paraId="5B69811B" w14:textId="084BD562" w:rsidR="00167E09" w:rsidRPr="00850226" w:rsidRDefault="00743251" w:rsidP="00167E09">
            <w:pPr>
              <w:rPr>
                <w:rFonts w:ascii="NTFPreCursivefk" w:hAnsi="NTFPreCursivefk" w:cs="Arial"/>
                <w:color w:val="000000"/>
                <w:sz w:val="20"/>
                <w:szCs w:val="20"/>
              </w:rPr>
            </w:pPr>
            <w:hyperlink r:id="rId42" w:history="1">
              <w:r w:rsidR="000C29FA" w:rsidRPr="00E22619">
                <w:rPr>
                  <w:rStyle w:val="Hyperlink"/>
                  <w:rFonts w:ascii="Arial" w:hAnsi="Arial" w:cs="Arial"/>
                  <w:b/>
                  <w:sz w:val="20"/>
                  <w:szCs w:val="20"/>
                </w:rPr>
                <w:t>Fraction Lengths</w:t>
              </w:r>
            </w:hyperlink>
            <w:r w:rsidR="000C29FA">
              <w:rPr>
                <w:rFonts w:ascii="Arial" w:hAnsi="Arial" w:cs="Arial"/>
                <w:sz w:val="20"/>
                <w:szCs w:val="20"/>
              </w:rPr>
              <w:t xml:space="preserve"> **</w:t>
            </w:r>
          </w:p>
        </w:tc>
      </w:tr>
      <w:tr w:rsidR="00A66CB1" w:rsidRPr="00AF4D96" w14:paraId="27312514" w14:textId="77777777" w:rsidTr="00797A0C">
        <w:tc>
          <w:tcPr>
            <w:tcW w:w="1980" w:type="dxa"/>
            <w:shd w:val="clear" w:color="auto" w:fill="auto"/>
          </w:tcPr>
          <w:p w14:paraId="5E949E55" w14:textId="77777777" w:rsidR="00A66CB1" w:rsidRDefault="00A66CB1" w:rsidP="00A66CB1">
            <w:pPr>
              <w:autoSpaceDE w:val="0"/>
              <w:autoSpaceDN w:val="0"/>
              <w:adjustRightInd w:val="0"/>
              <w:rPr>
                <w:rFonts w:ascii="NTFPreCursivefk" w:hAnsi="NTFPreCursivefk"/>
                <w:sz w:val="24"/>
                <w:szCs w:val="24"/>
              </w:rPr>
            </w:pPr>
            <w:r w:rsidRPr="000C29FA">
              <w:rPr>
                <w:rFonts w:ascii="NTFPreCursivefk" w:hAnsi="NTFPreCursivefk"/>
                <w:sz w:val="24"/>
                <w:szCs w:val="24"/>
              </w:rPr>
              <w:t xml:space="preserve">Use, read, write and convert between standard units, converting measurements of length, mass, volume and time from a smaller unit of measure to a larger </w:t>
            </w:r>
            <w:r w:rsidRPr="000C29FA">
              <w:rPr>
                <w:rFonts w:ascii="NTFPreCursivefk" w:hAnsi="NTFPreCursivefk"/>
                <w:sz w:val="24"/>
                <w:szCs w:val="24"/>
              </w:rPr>
              <w:lastRenderedPageBreak/>
              <w:t>unit, and vice versa, using decimal notation to up to 3 decimal places</w:t>
            </w:r>
          </w:p>
          <w:p w14:paraId="213E2047" w14:textId="77777777" w:rsidR="00A66CB1" w:rsidRDefault="00A66CB1" w:rsidP="00A66CB1">
            <w:pPr>
              <w:autoSpaceDE w:val="0"/>
              <w:autoSpaceDN w:val="0"/>
              <w:adjustRightInd w:val="0"/>
              <w:rPr>
                <w:rFonts w:ascii="NTFPreCursivefk" w:hAnsi="NTFPreCursivefk"/>
                <w:sz w:val="24"/>
                <w:szCs w:val="24"/>
              </w:rPr>
            </w:pPr>
          </w:p>
          <w:p w14:paraId="5F1BA029" w14:textId="51D876E4" w:rsidR="00A66CB1" w:rsidRPr="00A66CB1" w:rsidRDefault="00A66CB1" w:rsidP="00A66CB1">
            <w:pPr>
              <w:autoSpaceDE w:val="0"/>
              <w:autoSpaceDN w:val="0"/>
              <w:adjustRightInd w:val="0"/>
              <w:rPr>
                <w:rFonts w:ascii="NTFPreCursivefk" w:hAnsi="NTFPreCursivefk"/>
                <w:sz w:val="24"/>
                <w:szCs w:val="24"/>
              </w:rPr>
            </w:pPr>
            <w:r w:rsidRPr="00A66CB1">
              <w:rPr>
                <w:rFonts w:ascii="NTFPreCursivefk" w:hAnsi="NTFPreCursivefk"/>
                <w:sz w:val="24"/>
                <w:szCs w:val="24"/>
              </w:rPr>
              <w:t xml:space="preserve">Solve problems involving the calculation and conversion of units of measure, using decimal notation up to 3 decimal places where appropriate ( running through the unit in problem solving ) </w:t>
            </w:r>
          </w:p>
        </w:tc>
        <w:tc>
          <w:tcPr>
            <w:tcW w:w="1843" w:type="dxa"/>
            <w:shd w:val="clear" w:color="auto" w:fill="auto"/>
          </w:tcPr>
          <w:p w14:paraId="16D78C02" w14:textId="77777777" w:rsidR="00A66CB1" w:rsidRPr="00B65AF5" w:rsidRDefault="00A66CB1" w:rsidP="00A66CB1">
            <w:pPr>
              <w:pStyle w:val="TableParagraph"/>
              <w:kinsoku w:val="0"/>
              <w:overflowPunct w:val="0"/>
              <w:spacing w:before="6"/>
              <w:ind w:left="0"/>
              <w:rPr>
                <w:rFonts w:ascii="NTFPreCursivefk" w:hAnsi="NTFPreCursivefk" w:cstheme="minorHAnsi"/>
                <w:sz w:val="22"/>
                <w:szCs w:val="22"/>
              </w:rPr>
            </w:pPr>
            <w:r w:rsidRPr="00B65AF5">
              <w:rPr>
                <w:rFonts w:ascii="NTFPreCursivefk" w:hAnsi="NTFPreCursivefk" w:cstheme="minorHAnsi"/>
                <w:sz w:val="22"/>
                <w:szCs w:val="22"/>
              </w:rPr>
              <w:lastRenderedPageBreak/>
              <w:t>Knows how to use place value, multiplication, and division to convert between standard units.</w:t>
            </w:r>
          </w:p>
          <w:p w14:paraId="41DC1D16" w14:textId="77777777" w:rsidR="00A66CB1" w:rsidRPr="00B65AF5" w:rsidRDefault="00A66CB1" w:rsidP="00A66CB1">
            <w:pPr>
              <w:rPr>
                <w:rFonts w:ascii="NTFPreCursivefk" w:hAnsi="NTFPreCursivefk" w:cstheme="minorHAnsi"/>
              </w:rPr>
            </w:pPr>
          </w:p>
        </w:tc>
        <w:tc>
          <w:tcPr>
            <w:tcW w:w="2268" w:type="dxa"/>
            <w:shd w:val="clear" w:color="auto" w:fill="auto"/>
          </w:tcPr>
          <w:p w14:paraId="2251D57B" w14:textId="77777777" w:rsidR="00A66CB1" w:rsidRDefault="00743251" w:rsidP="00A66CB1">
            <w:hyperlink r:id="rId43" w:history="1">
              <w:r w:rsidR="00A66CB1">
                <w:rPr>
                  <w:rStyle w:val="Hyperlink"/>
                </w:rPr>
                <w:t>Maths resources for teachers | White Rose Maths</w:t>
              </w:r>
            </w:hyperlink>
          </w:p>
          <w:p w14:paraId="785EAC50" w14:textId="77777777" w:rsidR="00A66CB1" w:rsidRPr="00A66CB1" w:rsidRDefault="00A66CB1" w:rsidP="00A66CB1">
            <w:pPr>
              <w:rPr>
                <w:rFonts w:ascii="NTFPreCursivefk" w:hAnsi="NTFPreCursivefk"/>
              </w:rPr>
            </w:pPr>
            <w:r w:rsidRPr="00A66CB1">
              <w:rPr>
                <w:rFonts w:ascii="NTFPreCursivefk" w:hAnsi="NTFPreCursivefk"/>
              </w:rPr>
              <w:t xml:space="preserve">Steps 1- 5 </w:t>
            </w:r>
          </w:p>
          <w:p w14:paraId="627D54D6" w14:textId="77777777" w:rsidR="00A66CB1" w:rsidRPr="00A66CB1" w:rsidRDefault="00A66CB1" w:rsidP="00A66CB1">
            <w:pPr>
              <w:rPr>
                <w:rFonts w:ascii="NTFPreCursivefk" w:hAnsi="NTFPreCursivefk"/>
              </w:rPr>
            </w:pPr>
          </w:p>
          <w:p w14:paraId="29ECD76F" w14:textId="77777777" w:rsidR="00A66CB1" w:rsidRPr="00A66CB1" w:rsidRDefault="00A66CB1" w:rsidP="00A66CB1">
            <w:pPr>
              <w:rPr>
                <w:rFonts w:ascii="NTFPreCursivefk" w:hAnsi="NTFPreCursivefk"/>
              </w:rPr>
            </w:pPr>
            <w:r w:rsidRPr="00A66CB1">
              <w:rPr>
                <w:rFonts w:ascii="NTFPreCursivefk" w:hAnsi="NTFPreCursivefk"/>
              </w:rPr>
              <w:t xml:space="preserve">Lo I know metric measurements </w:t>
            </w:r>
          </w:p>
          <w:p w14:paraId="014BD5AE" w14:textId="77777777" w:rsidR="00A66CB1" w:rsidRPr="00A66CB1" w:rsidRDefault="00A66CB1" w:rsidP="00A66CB1">
            <w:pPr>
              <w:rPr>
                <w:rFonts w:ascii="NTFPreCursivefk" w:hAnsi="NTFPreCursivefk"/>
              </w:rPr>
            </w:pPr>
          </w:p>
          <w:p w14:paraId="7F065983" w14:textId="77777777" w:rsidR="00A66CB1" w:rsidRPr="00A66CB1" w:rsidRDefault="00A66CB1" w:rsidP="00A66CB1">
            <w:pPr>
              <w:rPr>
                <w:rFonts w:ascii="NTFPreCursivefk" w:hAnsi="NTFPreCursivefk"/>
              </w:rPr>
            </w:pPr>
            <w:r w:rsidRPr="00A66CB1">
              <w:rPr>
                <w:rFonts w:ascii="NTFPreCursivefk" w:hAnsi="NTFPreCursivefk"/>
              </w:rPr>
              <w:t xml:space="preserve">Lo I know how to convert metric measurements </w:t>
            </w:r>
          </w:p>
          <w:p w14:paraId="1E3B36EA" w14:textId="77777777" w:rsidR="00A66CB1" w:rsidRPr="00A66CB1" w:rsidRDefault="00A66CB1" w:rsidP="00A66CB1">
            <w:pPr>
              <w:rPr>
                <w:rFonts w:ascii="NTFPreCursivefk" w:hAnsi="NTFPreCursivefk"/>
                <w:sz w:val="24"/>
                <w:szCs w:val="24"/>
              </w:rPr>
            </w:pPr>
          </w:p>
          <w:p w14:paraId="361AD718" w14:textId="77777777" w:rsidR="00A66CB1" w:rsidRPr="00A66CB1" w:rsidRDefault="00A66CB1" w:rsidP="00A66CB1">
            <w:pPr>
              <w:rPr>
                <w:rFonts w:ascii="NTFPreCursivefk" w:hAnsi="NTFPreCursivefk"/>
                <w:sz w:val="24"/>
                <w:szCs w:val="24"/>
              </w:rPr>
            </w:pPr>
            <w:r w:rsidRPr="00A66CB1">
              <w:rPr>
                <w:rFonts w:ascii="NTFPreCursivefk" w:hAnsi="NTFPreCursivefk"/>
                <w:sz w:val="24"/>
                <w:szCs w:val="24"/>
              </w:rPr>
              <w:t xml:space="preserve">LO I know how to calculate with metric measurements </w:t>
            </w:r>
          </w:p>
          <w:p w14:paraId="152EC020" w14:textId="77777777" w:rsidR="00A66CB1" w:rsidRPr="00A66CB1" w:rsidRDefault="00A66CB1" w:rsidP="00A66CB1">
            <w:pPr>
              <w:rPr>
                <w:rFonts w:ascii="NTFPreCursivefk" w:hAnsi="NTFPreCursivefk"/>
                <w:sz w:val="24"/>
                <w:szCs w:val="24"/>
              </w:rPr>
            </w:pPr>
          </w:p>
          <w:p w14:paraId="374DED15" w14:textId="77777777" w:rsidR="00A66CB1" w:rsidRPr="00A66CB1" w:rsidRDefault="00A66CB1" w:rsidP="00A66CB1">
            <w:pPr>
              <w:rPr>
                <w:rFonts w:ascii="NTFPreCursivefk" w:hAnsi="NTFPreCursivefk"/>
                <w:sz w:val="24"/>
                <w:szCs w:val="24"/>
              </w:rPr>
            </w:pPr>
            <w:r w:rsidRPr="00A66CB1">
              <w:rPr>
                <w:rFonts w:ascii="NTFPreCursivefk" w:hAnsi="NTFPreCursivefk"/>
                <w:sz w:val="24"/>
                <w:szCs w:val="24"/>
              </w:rPr>
              <w:t>LO I know to convert between miles and kilometres</w:t>
            </w:r>
          </w:p>
          <w:p w14:paraId="16806A50" w14:textId="77777777" w:rsidR="00A66CB1" w:rsidRPr="00A66CB1" w:rsidRDefault="00A66CB1" w:rsidP="00A66CB1">
            <w:pPr>
              <w:rPr>
                <w:rFonts w:ascii="NTFPreCursivefk" w:hAnsi="NTFPreCursivefk"/>
                <w:sz w:val="24"/>
                <w:szCs w:val="24"/>
              </w:rPr>
            </w:pPr>
          </w:p>
          <w:p w14:paraId="3454A6D1" w14:textId="64A0DC8D" w:rsidR="00A66CB1" w:rsidRDefault="00A66CB1" w:rsidP="00A66CB1">
            <w:pPr>
              <w:rPr>
                <w:rFonts w:ascii="NTFPreCursivefk" w:hAnsi="NTFPreCursivefk"/>
                <w:sz w:val="24"/>
                <w:szCs w:val="24"/>
              </w:rPr>
            </w:pPr>
            <w:r w:rsidRPr="00A66CB1">
              <w:rPr>
                <w:rFonts w:ascii="NTFPreCursivefk" w:hAnsi="NTFPreCursivefk"/>
                <w:sz w:val="24"/>
                <w:szCs w:val="24"/>
              </w:rPr>
              <w:t>LO I know imperial measurements</w:t>
            </w:r>
            <w:r>
              <w:rPr>
                <w:rFonts w:ascii="NTFPreCursivefk" w:hAnsi="NTFPreCursivefk"/>
                <w:sz w:val="24"/>
                <w:szCs w:val="24"/>
              </w:rPr>
              <w:t xml:space="preserve"> </w:t>
            </w:r>
          </w:p>
        </w:tc>
        <w:tc>
          <w:tcPr>
            <w:tcW w:w="1891" w:type="dxa"/>
            <w:shd w:val="clear" w:color="auto" w:fill="auto"/>
          </w:tcPr>
          <w:p w14:paraId="2E9060E4" w14:textId="2AE9C4B4" w:rsidR="00A66CB1" w:rsidRDefault="00A66CB1" w:rsidP="00A66CB1">
            <w:pPr>
              <w:autoSpaceDE w:val="0"/>
              <w:autoSpaceDN w:val="0"/>
              <w:adjustRightInd w:val="0"/>
              <w:jc w:val="center"/>
              <w:rPr>
                <w:rFonts w:ascii="NTFPreCursivefk" w:hAnsi="NTFPreCursivefk"/>
                <w:b/>
                <w:bCs/>
                <w:sz w:val="24"/>
                <w:szCs w:val="24"/>
              </w:rPr>
            </w:pPr>
            <w:r>
              <w:rPr>
                <w:rFonts w:ascii="NTFPreCursivefk" w:hAnsi="NTFPreCursivefk"/>
                <w:b/>
                <w:bCs/>
                <w:sz w:val="24"/>
                <w:szCs w:val="24"/>
              </w:rPr>
              <w:lastRenderedPageBreak/>
              <w:t xml:space="preserve">Measurement: converting units </w:t>
            </w:r>
          </w:p>
        </w:tc>
        <w:tc>
          <w:tcPr>
            <w:tcW w:w="2148" w:type="dxa"/>
            <w:shd w:val="clear" w:color="auto" w:fill="auto"/>
          </w:tcPr>
          <w:p w14:paraId="297624AD"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 xml:space="preserve">metric </w:t>
            </w:r>
          </w:p>
          <w:p w14:paraId="3469BD51"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imperial unit of measurement (or measure)</w:t>
            </w:r>
          </w:p>
          <w:p w14:paraId="5790964E"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 xml:space="preserve"> gram (g)</w:t>
            </w:r>
          </w:p>
          <w:p w14:paraId="60E30BEB"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 xml:space="preserve"> kilogram (kg)</w:t>
            </w:r>
          </w:p>
          <w:p w14:paraId="014D318F"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 xml:space="preserve"> pound (lbs) </w:t>
            </w:r>
          </w:p>
          <w:p w14:paraId="0972DFBE"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 xml:space="preserve">ounce (oz) </w:t>
            </w:r>
          </w:p>
          <w:p w14:paraId="16FE369F"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mass</w:t>
            </w:r>
          </w:p>
          <w:p w14:paraId="31823263"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lastRenderedPageBreak/>
              <w:t>millilitre (ml)</w:t>
            </w:r>
          </w:p>
          <w:p w14:paraId="6AD3E022"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 xml:space="preserve"> litre (l)</w:t>
            </w:r>
          </w:p>
          <w:p w14:paraId="5D4A6A94"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 xml:space="preserve"> pint </w:t>
            </w:r>
          </w:p>
          <w:p w14:paraId="0AE7997E"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capacity</w:t>
            </w:r>
          </w:p>
          <w:p w14:paraId="71F83590"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 xml:space="preserve"> millimetre (mm) </w:t>
            </w:r>
          </w:p>
          <w:p w14:paraId="5A2BB764"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 xml:space="preserve">centimetre (cm) </w:t>
            </w:r>
          </w:p>
          <w:p w14:paraId="5A276EB0"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 xml:space="preserve">metre (m) </w:t>
            </w:r>
          </w:p>
          <w:p w14:paraId="35CE3D57" w14:textId="77777777" w:rsidR="00A66CB1" w:rsidRDefault="00A66CB1"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kilometre (km)</w:t>
            </w:r>
          </w:p>
          <w:p w14:paraId="73E1D0CF" w14:textId="4413FF8F" w:rsidR="00A66CB1" w:rsidRPr="00975C34" w:rsidRDefault="00A66CB1" w:rsidP="00A66CB1">
            <w:pPr>
              <w:rPr>
                <w:rFonts w:ascii="NTFPreCursivefk" w:hAnsi="NTFPreCursivefk"/>
                <w:sz w:val="24"/>
                <w:szCs w:val="24"/>
              </w:rPr>
            </w:pPr>
            <w:r w:rsidRPr="00975C34">
              <w:rPr>
                <w:rFonts w:ascii="NTFPreCursivefk" w:hAnsi="NTFPreCursivefk"/>
                <w:sz w:val="24"/>
                <w:szCs w:val="24"/>
              </w:rPr>
              <w:t xml:space="preserve"> inch (in) foot (ft) yard (yd) mile length convert conversion table conversion graph</w:t>
            </w:r>
          </w:p>
        </w:tc>
        <w:tc>
          <w:tcPr>
            <w:tcW w:w="2148" w:type="dxa"/>
            <w:shd w:val="clear" w:color="auto" w:fill="auto"/>
          </w:tcPr>
          <w:p w14:paraId="490F3D04" w14:textId="77777777" w:rsidR="00A66CB1" w:rsidRPr="00B4462D" w:rsidRDefault="00A66CB1" w:rsidP="00A66CB1">
            <w:pPr>
              <w:rPr>
                <w:rFonts w:ascii="NTFPreCursivefk" w:hAnsi="NTFPreCursivefk" w:cstheme="minorHAnsi"/>
                <w:sz w:val="24"/>
                <w:szCs w:val="24"/>
              </w:rPr>
            </w:pPr>
            <w:r w:rsidRPr="00B4462D">
              <w:rPr>
                <w:rFonts w:ascii="NTFPreCursivefk" w:hAnsi="NTFPreCursivefk" w:cstheme="minorHAnsi"/>
                <w:sz w:val="24"/>
                <w:szCs w:val="24"/>
              </w:rPr>
              <w:lastRenderedPageBreak/>
              <w:t xml:space="preserve">Converting formula for measurements </w:t>
            </w:r>
          </w:p>
          <w:p w14:paraId="68A497F2" w14:textId="77777777" w:rsidR="00A66CB1" w:rsidRPr="00B4462D" w:rsidRDefault="00A66CB1" w:rsidP="00A66CB1">
            <w:pPr>
              <w:jc w:val="center"/>
              <w:rPr>
                <w:rFonts w:ascii="NTFPreCursivefk" w:hAnsi="NTFPreCursivefk" w:cstheme="minorHAnsi"/>
                <w:sz w:val="24"/>
                <w:szCs w:val="24"/>
              </w:rPr>
            </w:pPr>
          </w:p>
          <w:p w14:paraId="0D66026C" w14:textId="77777777" w:rsidR="00A66CB1" w:rsidRPr="00B4462D" w:rsidRDefault="00A66CB1" w:rsidP="00A66CB1">
            <w:pPr>
              <w:jc w:val="center"/>
              <w:rPr>
                <w:rFonts w:ascii="NTFPreCursivefk" w:hAnsi="NTFPreCursivefk" w:cstheme="minorHAnsi"/>
                <w:sz w:val="24"/>
                <w:szCs w:val="24"/>
              </w:rPr>
            </w:pPr>
            <w:r w:rsidRPr="00B4462D">
              <w:rPr>
                <w:rFonts w:ascii="NTFPreCursivefk" w:hAnsi="NTFPreCursivefk" w:cstheme="minorHAnsi"/>
                <w:sz w:val="24"/>
                <w:szCs w:val="24"/>
              </w:rPr>
              <w:t>Place value charts</w:t>
            </w:r>
          </w:p>
          <w:p w14:paraId="1D77A51B" w14:textId="77777777" w:rsidR="00A66CB1" w:rsidRPr="00B4462D" w:rsidRDefault="00A66CB1" w:rsidP="00A66CB1">
            <w:pPr>
              <w:jc w:val="cente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3726B29D" wp14:editId="629F04BA">
                  <wp:extent cx="1112520" cy="50269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3349" cy="507587"/>
                          </a:xfrm>
                          <a:prstGeom prst="rect">
                            <a:avLst/>
                          </a:prstGeom>
                        </pic:spPr>
                      </pic:pic>
                    </a:graphicData>
                  </a:graphic>
                </wp:inline>
              </w:drawing>
            </w:r>
          </w:p>
          <w:p w14:paraId="1205B54F" w14:textId="77777777" w:rsidR="00A66CB1" w:rsidRPr="00B4462D" w:rsidRDefault="00A66CB1" w:rsidP="00A66CB1">
            <w:pPr>
              <w:jc w:val="center"/>
              <w:rPr>
                <w:rFonts w:ascii="NTFPreCursivefk" w:hAnsi="NTFPreCursivefk" w:cstheme="minorHAnsi"/>
                <w:sz w:val="24"/>
                <w:szCs w:val="24"/>
              </w:rPr>
            </w:pPr>
            <w:r w:rsidRPr="00B4462D">
              <w:rPr>
                <w:rFonts w:ascii="NTFPreCursivefk" w:hAnsi="NTFPreCursivefk" w:cstheme="minorHAnsi"/>
                <w:sz w:val="24"/>
                <w:szCs w:val="24"/>
              </w:rPr>
              <w:t xml:space="preserve">Place value counters </w:t>
            </w:r>
          </w:p>
          <w:p w14:paraId="00094988" w14:textId="77777777" w:rsidR="00A66CB1" w:rsidRPr="00B4462D" w:rsidRDefault="00A66CB1" w:rsidP="00A66CB1">
            <w:pPr>
              <w:jc w:val="center"/>
              <w:rPr>
                <w:rFonts w:ascii="NTFPreCursivefk" w:hAnsi="NTFPreCursivefk" w:cstheme="minorHAnsi"/>
                <w:sz w:val="24"/>
                <w:szCs w:val="24"/>
              </w:rPr>
            </w:pPr>
            <w:r w:rsidRPr="00D0077A">
              <w:rPr>
                <w:rFonts w:ascii="NTFPreCursivefk" w:hAnsi="NTFPreCursivefk" w:cstheme="minorHAnsi"/>
                <w:noProof/>
                <w:sz w:val="24"/>
                <w:szCs w:val="24"/>
              </w:rPr>
              <w:lastRenderedPageBreak/>
              <w:drawing>
                <wp:inline distT="0" distB="0" distL="0" distR="0" wp14:anchorId="09854FA8" wp14:editId="5A4D8BB7">
                  <wp:extent cx="739140" cy="74794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2665" cy="751507"/>
                          </a:xfrm>
                          <a:prstGeom prst="rect">
                            <a:avLst/>
                          </a:prstGeom>
                        </pic:spPr>
                      </pic:pic>
                    </a:graphicData>
                  </a:graphic>
                </wp:inline>
              </w:drawing>
            </w:r>
          </w:p>
          <w:p w14:paraId="7F5691DC" w14:textId="77777777" w:rsidR="00A66CB1" w:rsidRDefault="00A66CB1" w:rsidP="00A66CB1">
            <w:pPr>
              <w:jc w:val="center"/>
              <w:rPr>
                <w:rFonts w:ascii="NTFPreCursivefk" w:hAnsi="NTFPreCursivefk" w:cstheme="minorHAnsi"/>
                <w:sz w:val="24"/>
                <w:szCs w:val="24"/>
              </w:rPr>
            </w:pPr>
            <w:r w:rsidRPr="00B4462D">
              <w:rPr>
                <w:rFonts w:ascii="NTFPreCursivefk" w:hAnsi="NTFPreCursivefk" w:cstheme="minorHAnsi"/>
                <w:sz w:val="24"/>
                <w:szCs w:val="24"/>
              </w:rPr>
              <w:t>Conversions between metric and imperial measures</w:t>
            </w:r>
          </w:p>
          <w:p w14:paraId="39148811" w14:textId="77777777" w:rsidR="00A66CB1" w:rsidRDefault="00A66CB1" w:rsidP="00A66CB1">
            <w:pPr>
              <w:jc w:val="center"/>
              <w:rPr>
                <w:rFonts w:ascii="NTFPreCursivefk" w:hAnsi="NTFPreCursivefk" w:cstheme="minorHAnsi"/>
                <w:sz w:val="24"/>
                <w:szCs w:val="24"/>
              </w:rPr>
            </w:pPr>
          </w:p>
        </w:tc>
        <w:tc>
          <w:tcPr>
            <w:tcW w:w="2148" w:type="dxa"/>
            <w:shd w:val="clear" w:color="auto" w:fill="auto"/>
          </w:tcPr>
          <w:p w14:paraId="3E59ED08" w14:textId="77777777" w:rsidR="00A66CB1" w:rsidRPr="00850226" w:rsidRDefault="00743251" w:rsidP="00A66CB1">
            <w:pPr>
              <w:pStyle w:val="LightGrid-Accent31"/>
              <w:ind w:left="0"/>
              <w:rPr>
                <w:rFonts w:ascii="NTFPreCursivefk" w:hAnsi="NTFPreCursivefk" w:cs="Arial"/>
                <w:b/>
                <w:bCs/>
                <w:color w:val="000000"/>
                <w:sz w:val="20"/>
                <w:szCs w:val="20"/>
              </w:rPr>
            </w:pPr>
            <w:hyperlink r:id="rId44" w:history="1">
              <w:r w:rsidR="00A66CB1" w:rsidRPr="00850226">
                <w:rPr>
                  <w:rStyle w:val="Hyperlink"/>
                  <w:rFonts w:ascii="NTFPreCursivefk" w:hAnsi="NTFPreCursivefk" w:cs="Arial"/>
                  <w:b/>
                  <w:bCs/>
                  <w:sz w:val="20"/>
                  <w:szCs w:val="20"/>
                </w:rPr>
                <w:t>Next Size Up</w:t>
              </w:r>
            </w:hyperlink>
            <w:r w:rsidR="00A66CB1" w:rsidRPr="00850226">
              <w:rPr>
                <w:rFonts w:ascii="NTFPreCursivefk" w:hAnsi="NTFPreCursivefk" w:cs="Arial"/>
                <w:b/>
                <w:bCs/>
                <w:color w:val="000000"/>
                <w:sz w:val="20"/>
                <w:szCs w:val="20"/>
              </w:rPr>
              <w:t xml:space="preserve"> ** </w:t>
            </w:r>
          </w:p>
          <w:p w14:paraId="63B4B92F" w14:textId="77777777" w:rsidR="00A66CB1" w:rsidRDefault="00A66CB1" w:rsidP="00A66CB1"/>
        </w:tc>
      </w:tr>
      <w:tr w:rsidR="00A66CB1" w:rsidRPr="00AF4D96" w14:paraId="3915E02A" w14:textId="77777777" w:rsidTr="00797A0C">
        <w:tc>
          <w:tcPr>
            <w:tcW w:w="1980" w:type="dxa"/>
            <w:shd w:val="clear" w:color="auto" w:fill="auto"/>
          </w:tcPr>
          <w:p w14:paraId="1441B753" w14:textId="31BB6579" w:rsidR="00A66CB1" w:rsidRPr="00A66CB1" w:rsidRDefault="00A66CB1" w:rsidP="00A66CB1">
            <w:pPr>
              <w:autoSpaceDE w:val="0"/>
              <w:autoSpaceDN w:val="0"/>
              <w:adjustRightInd w:val="0"/>
              <w:rPr>
                <w:rFonts w:ascii="NTFPreCursivefk" w:hAnsi="NTFPreCursivefk"/>
                <w:sz w:val="24"/>
                <w:szCs w:val="24"/>
              </w:rPr>
            </w:pPr>
            <w:r w:rsidRPr="00A66CB1">
              <w:rPr>
                <w:rFonts w:ascii="NTFPreCursivefk" w:hAnsi="NTFPreCursivefk"/>
                <w:sz w:val="24"/>
                <w:szCs w:val="24"/>
              </w:rPr>
              <w:t>Multiply simple pairs of proper fractions, writing the answer in its simplest form</w:t>
            </w:r>
          </w:p>
        </w:tc>
        <w:tc>
          <w:tcPr>
            <w:tcW w:w="1843" w:type="dxa"/>
            <w:shd w:val="clear" w:color="auto" w:fill="auto"/>
          </w:tcPr>
          <w:p w14:paraId="015F0400" w14:textId="77777777" w:rsidR="00A66CB1" w:rsidRPr="00B65AF5" w:rsidRDefault="00A66CB1" w:rsidP="00A66CB1">
            <w:pPr>
              <w:pStyle w:val="TableParagraph"/>
              <w:kinsoku w:val="0"/>
              <w:overflowPunct w:val="0"/>
              <w:spacing w:before="6"/>
              <w:ind w:left="0"/>
              <w:rPr>
                <w:rFonts w:ascii="NTFPreCursivefk" w:hAnsi="NTFPreCursivefk" w:cstheme="minorHAnsi"/>
                <w:sz w:val="22"/>
                <w:szCs w:val="22"/>
              </w:rPr>
            </w:pPr>
            <w:r w:rsidRPr="00B65AF5">
              <w:rPr>
                <w:rFonts w:ascii="NTFPreCursivefk" w:hAnsi="NTFPreCursivefk" w:cstheme="minorHAnsi"/>
                <w:sz w:val="22"/>
                <w:szCs w:val="22"/>
              </w:rPr>
              <w:t>Knows how to multiply proper fractions and mixed numbers using the rule of dividing by 1 to represent the whole number as a fraction.</w:t>
            </w:r>
          </w:p>
          <w:p w14:paraId="3822A393" w14:textId="77777777" w:rsidR="00A66CB1" w:rsidRPr="00B65AF5" w:rsidRDefault="00A66CB1" w:rsidP="00A66CB1">
            <w:pPr>
              <w:pStyle w:val="TableParagraph"/>
              <w:kinsoku w:val="0"/>
              <w:overflowPunct w:val="0"/>
              <w:spacing w:before="6"/>
              <w:ind w:left="0"/>
              <w:rPr>
                <w:rFonts w:ascii="NTFPreCursivefk" w:hAnsi="NTFPreCursivefk" w:cstheme="minorHAnsi"/>
                <w:sz w:val="22"/>
                <w:szCs w:val="22"/>
              </w:rPr>
            </w:pPr>
          </w:p>
        </w:tc>
        <w:tc>
          <w:tcPr>
            <w:tcW w:w="2268" w:type="dxa"/>
            <w:shd w:val="clear" w:color="auto" w:fill="auto"/>
          </w:tcPr>
          <w:p w14:paraId="4020A270" w14:textId="77777777" w:rsidR="00A66CB1" w:rsidRPr="00A66CB1" w:rsidRDefault="00743251" w:rsidP="00A66CB1">
            <w:pPr>
              <w:rPr>
                <w:rFonts w:ascii="NTFPreCursivefk" w:hAnsi="NTFPreCursivefk"/>
                <w:sz w:val="24"/>
                <w:szCs w:val="24"/>
              </w:rPr>
            </w:pPr>
            <w:hyperlink r:id="rId45" w:history="1">
              <w:r w:rsidR="00A66CB1" w:rsidRPr="00A66CB1">
                <w:rPr>
                  <w:rStyle w:val="Hyperlink"/>
                  <w:rFonts w:ascii="NTFPreCursivefk" w:hAnsi="NTFPreCursivefk"/>
                  <w:sz w:val="24"/>
                  <w:szCs w:val="24"/>
                </w:rPr>
                <w:t>Maths resources for teachers | White Rose Maths</w:t>
              </w:r>
            </w:hyperlink>
          </w:p>
          <w:p w14:paraId="2C633F1C" w14:textId="77777777" w:rsidR="00A66CB1" w:rsidRPr="00A66CB1" w:rsidRDefault="00A66CB1" w:rsidP="00A66CB1">
            <w:pPr>
              <w:rPr>
                <w:rFonts w:ascii="NTFPreCursivefk" w:hAnsi="NTFPreCursivefk"/>
                <w:sz w:val="24"/>
                <w:szCs w:val="24"/>
              </w:rPr>
            </w:pPr>
          </w:p>
          <w:p w14:paraId="6A3FD06A" w14:textId="16A41346" w:rsidR="00A66CB1" w:rsidRPr="00A66CB1" w:rsidRDefault="00A66CB1" w:rsidP="00A66CB1">
            <w:pPr>
              <w:rPr>
                <w:rFonts w:ascii="NTFPreCursivefk" w:hAnsi="NTFPreCursivefk"/>
                <w:sz w:val="24"/>
                <w:szCs w:val="24"/>
              </w:rPr>
            </w:pPr>
            <w:r w:rsidRPr="00A66CB1">
              <w:rPr>
                <w:rFonts w:ascii="NTFPreCursivefk" w:hAnsi="NTFPreCursivefk"/>
                <w:sz w:val="24"/>
                <w:szCs w:val="24"/>
              </w:rPr>
              <w:t>Steps 1 to 2</w:t>
            </w:r>
          </w:p>
          <w:p w14:paraId="12A2EC2F" w14:textId="77777777" w:rsidR="00A66CB1" w:rsidRPr="00A66CB1" w:rsidRDefault="00A66CB1" w:rsidP="00A66CB1">
            <w:pPr>
              <w:rPr>
                <w:rFonts w:ascii="NTFPreCursivefk" w:hAnsi="NTFPreCursivefk"/>
                <w:sz w:val="24"/>
                <w:szCs w:val="24"/>
              </w:rPr>
            </w:pPr>
            <w:r w:rsidRPr="00A66CB1">
              <w:rPr>
                <w:rFonts w:ascii="NTFPreCursivefk" w:hAnsi="NTFPreCursivefk"/>
                <w:sz w:val="24"/>
                <w:szCs w:val="24"/>
              </w:rPr>
              <w:t xml:space="preserve">LO I know to multiply fractions by whole numbers </w:t>
            </w:r>
          </w:p>
          <w:p w14:paraId="5C25365A" w14:textId="77777777" w:rsidR="00A66CB1" w:rsidRPr="00A66CB1" w:rsidRDefault="00A66CB1" w:rsidP="00A66CB1">
            <w:pPr>
              <w:rPr>
                <w:rFonts w:ascii="NTFPreCursivefk" w:hAnsi="NTFPreCursivefk"/>
                <w:sz w:val="24"/>
                <w:szCs w:val="24"/>
              </w:rPr>
            </w:pPr>
          </w:p>
          <w:p w14:paraId="09919D36" w14:textId="77777777" w:rsidR="00A66CB1" w:rsidRPr="00A66CB1" w:rsidRDefault="00A66CB1" w:rsidP="00A66CB1">
            <w:pPr>
              <w:rPr>
                <w:rFonts w:ascii="NTFPreCursivefk" w:hAnsi="NTFPreCursivefk"/>
                <w:sz w:val="24"/>
                <w:szCs w:val="24"/>
              </w:rPr>
            </w:pPr>
            <w:r w:rsidRPr="00A66CB1">
              <w:rPr>
                <w:rFonts w:ascii="NTFPreCursivefk" w:hAnsi="NTFPreCursivefk"/>
                <w:sz w:val="24"/>
                <w:szCs w:val="24"/>
              </w:rPr>
              <w:t xml:space="preserve">Lo I know to multiply fractions by fractions </w:t>
            </w:r>
          </w:p>
          <w:p w14:paraId="0356A0E9" w14:textId="5C0335F6" w:rsidR="00A66CB1" w:rsidRPr="00A66CB1" w:rsidRDefault="00A66CB1" w:rsidP="00A66CB1">
            <w:pPr>
              <w:rPr>
                <w:rFonts w:ascii="NTFPreCursivefk" w:hAnsi="NTFPreCursivefk"/>
                <w:sz w:val="24"/>
                <w:szCs w:val="24"/>
              </w:rPr>
            </w:pPr>
          </w:p>
          <w:p w14:paraId="23EA0FA0" w14:textId="7AC519F7" w:rsidR="00A66CB1" w:rsidRPr="00A66CB1" w:rsidRDefault="00A66CB1" w:rsidP="00A66CB1">
            <w:pPr>
              <w:rPr>
                <w:rFonts w:ascii="NTFPreCursivefk" w:hAnsi="NTFPreCursivefk"/>
                <w:sz w:val="24"/>
                <w:szCs w:val="24"/>
              </w:rPr>
            </w:pPr>
          </w:p>
        </w:tc>
        <w:tc>
          <w:tcPr>
            <w:tcW w:w="1891" w:type="dxa"/>
            <w:shd w:val="clear" w:color="auto" w:fill="auto"/>
          </w:tcPr>
          <w:p w14:paraId="65664311" w14:textId="2B0A99E3" w:rsidR="00A66CB1" w:rsidRDefault="00A66CB1" w:rsidP="00A66CB1">
            <w:pPr>
              <w:autoSpaceDE w:val="0"/>
              <w:autoSpaceDN w:val="0"/>
              <w:adjustRightInd w:val="0"/>
              <w:jc w:val="center"/>
              <w:rPr>
                <w:rFonts w:ascii="NTFPreCursivefk" w:hAnsi="NTFPreCursivefk"/>
                <w:b/>
                <w:bCs/>
                <w:sz w:val="24"/>
                <w:szCs w:val="24"/>
              </w:rPr>
            </w:pPr>
            <w:r>
              <w:rPr>
                <w:rFonts w:ascii="NTFPreCursivefk" w:hAnsi="NTFPreCursivefk"/>
                <w:b/>
                <w:bCs/>
                <w:sz w:val="24"/>
                <w:szCs w:val="24"/>
              </w:rPr>
              <w:t xml:space="preserve">Fractions : multiplying , dividing and fractions of amounts </w:t>
            </w:r>
          </w:p>
        </w:tc>
        <w:tc>
          <w:tcPr>
            <w:tcW w:w="2148" w:type="dxa"/>
            <w:shd w:val="clear" w:color="auto" w:fill="auto"/>
          </w:tcPr>
          <w:p w14:paraId="1F27CA21" w14:textId="2CA08592" w:rsidR="00A66CB1" w:rsidRPr="00975C34" w:rsidRDefault="00A66CB1" w:rsidP="00A66CB1">
            <w:pPr>
              <w:pStyle w:val="ListParagraph"/>
              <w:autoSpaceDE w:val="0"/>
              <w:autoSpaceDN w:val="0"/>
              <w:adjustRightInd w:val="0"/>
              <w:ind w:left="0"/>
              <w:rPr>
                <w:rFonts w:ascii="NTFPreCursivefk" w:hAnsi="NTFPreCursivefk"/>
                <w:sz w:val="24"/>
                <w:szCs w:val="24"/>
              </w:rPr>
            </w:pPr>
          </w:p>
        </w:tc>
        <w:tc>
          <w:tcPr>
            <w:tcW w:w="2148" w:type="dxa"/>
            <w:shd w:val="clear" w:color="auto" w:fill="auto"/>
          </w:tcPr>
          <w:p w14:paraId="54821D7E" w14:textId="77777777" w:rsidR="00A66CB1" w:rsidRPr="00B4462D" w:rsidRDefault="00A66CB1" w:rsidP="00A66CB1">
            <w:pPr>
              <w:rPr>
                <w:rFonts w:ascii="NTFPreCursivefk" w:hAnsi="NTFPreCursivefk" w:cstheme="minorHAnsi"/>
                <w:sz w:val="24"/>
                <w:szCs w:val="24"/>
              </w:rPr>
            </w:pPr>
          </w:p>
        </w:tc>
        <w:tc>
          <w:tcPr>
            <w:tcW w:w="2148" w:type="dxa"/>
            <w:shd w:val="clear" w:color="auto" w:fill="auto"/>
          </w:tcPr>
          <w:p w14:paraId="1EB24BE2" w14:textId="77777777" w:rsidR="00A66CB1" w:rsidRDefault="00A66CB1" w:rsidP="00A66CB1">
            <w:pPr>
              <w:pStyle w:val="LightGrid-Accent31"/>
              <w:ind w:left="0"/>
            </w:pPr>
          </w:p>
        </w:tc>
      </w:tr>
      <w:tr w:rsidR="00A66CB1" w:rsidRPr="00AF4D96" w14:paraId="386563DA" w14:textId="77777777" w:rsidTr="00797A0C">
        <w:tc>
          <w:tcPr>
            <w:tcW w:w="1980" w:type="dxa"/>
            <w:shd w:val="clear" w:color="auto" w:fill="auto"/>
          </w:tcPr>
          <w:p w14:paraId="70EEE7AB" w14:textId="33204F70" w:rsidR="00A66CB1" w:rsidRPr="005205D7" w:rsidRDefault="00A66CB1" w:rsidP="00A66CB1">
            <w:pPr>
              <w:autoSpaceDE w:val="0"/>
              <w:autoSpaceDN w:val="0"/>
              <w:adjustRightInd w:val="0"/>
              <w:rPr>
                <w:rFonts w:ascii="NTFPreCursivefk" w:hAnsi="NTFPreCursivefk"/>
                <w:sz w:val="24"/>
                <w:szCs w:val="24"/>
              </w:rPr>
            </w:pPr>
            <w:r w:rsidRPr="005205D7">
              <w:rPr>
                <w:rFonts w:ascii="NTFPreCursivefk" w:hAnsi="NTFPreCursivefk"/>
              </w:rPr>
              <w:t>Divide proper fractions by whole numbers</w:t>
            </w:r>
          </w:p>
        </w:tc>
        <w:tc>
          <w:tcPr>
            <w:tcW w:w="1843" w:type="dxa"/>
            <w:shd w:val="clear" w:color="auto" w:fill="auto"/>
          </w:tcPr>
          <w:p w14:paraId="67C4F446" w14:textId="77777777" w:rsidR="00A66CB1" w:rsidRPr="00B65AF5" w:rsidRDefault="00A66CB1" w:rsidP="00A66CB1">
            <w:pPr>
              <w:pStyle w:val="TableParagraph"/>
              <w:kinsoku w:val="0"/>
              <w:overflowPunct w:val="0"/>
              <w:spacing w:before="6"/>
              <w:ind w:left="0"/>
              <w:rPr>
                <w:rFonts w:ascii="NTFPreCursivefk" w:hAnsi="NTFPreCursivefk" w:cstheme="minorHAnsi"/>
                <w:sz w:val="22"/>
                <w:szCs w:val="22"/>
              </w:rPr>
            </w:pPr>
            <w:r w:rsidRPr="00B65AF5">
              <w:rPr>
                <w:rFonts w:ascii="NTFPreCursivefk" w:hAnsi="NTFPreCursivefk" w:cstheme="minorHAnsi"/>
                <w:sz w:val="22"/>
                <w:szCs w:val="22"/>
              </w:rPr>
              <w:t xml:space="preserve">Knows how to multiply proper fractions and mixed </w:t>
            </w:r>
            <w:r w:rsidRPr="00B65AF5">
              <w:rPr>
                <w:rFonts w:ascii="NTFPreCursivefk" w:hAnsi="NTFPreCursivefk" w:cstheme="minorHAnsi"/>
                <w:sz w:val="22"/>
                <w:szCs w:val="22"/>
              </w:rPr>
              <w:lastRenderedPageBreak/>
              <w:t>numbers using the rule of dividing by 1 to represent the whole number as a fraction.</w:t>
            </w:r>
          </w:p>
          <w:p w14:paraId="183A91EB" w14:textId="77777777" w:rsidR="00A66CB1" w:rsidRPr="00B65AF5" w:rsidRDefault="00A66CB1" w:rsidP="00A66CB1">
            <w:pPr>
              <w:pStyle w:val="TableParagraph"/>
              <w:kinsoku w:val="0"/>
              <w:overflowPunct w:val="0"/>
              <w:spacing w:before="6"/>
              <w:ind w:left="0"/>
              <w:rPr>
                <w:rFonts w:ascii="NTFPreCursivefk" w:hAnsi="NTFPreCursivefk" w:cstheme="minorHAnsi"/>
                <w:sz w:val="22"/>
                <w:szCs w:val="22"/>
              </w:rPr>
            </w:pPr>
          </w:p>
        </w:tc>
        <w:tc>
          <w:tcPr>
            <w:tcW w:w="2268" w:type="dxa"/>
            <w:shd w:val="clear" w:color="auto" w:fill="auto"/>
          </w:tcPr>
          <w:p w14:paraId="79DA52AD" w14:textId="77777777" w:rsidR="00A66CB1" w:rsidRPr="00A66CB1" w:rsidRDefault="00A66CB1" w:rsidP="00A66CB1">
            <w:pPr>
              <w:rPr>
                <w:rFonts w:ascii="NTFPreCursivefk" w:hAnsi="NTFPreCursivefk"/>
                <w:sz w:val="24"/>
                <w:szCs w:val="24"/>
              </w:rPr>
            </w:pPr>
            <w:r w:rsidRPr="00A66CB1">
              <w:rPr>
                <w:rFonts w:ascii="NTFPreCursivefk" w:hAnsi="NTFPreCursivefk"/>
                <w:sz w:val="24"/>
                <w:szCs w:val="24"/>
              </w:rPr>
              <w:lastRenderedPageBreak/>
              <w:t xml:space="preserve">Step 3 and 4 </w:t>
            </w:r>
          </w:p>
          <w:p w14:paraId="57EE21C6" w14:textId="27BC3217" w:rsidR="00A66CB1" w:rsidRDefault="00A66CB1" w:rsidP="00A66CB1">
            <w:pPr>
              <w:rPr>
                <w:rFonts w:ascii="NTFPreCursivefk" w:hAnsi="NTFPreCursivefk"/>
                <w:sz w:val="24"/>
                <w:szCs w:val="24"/>
              </w:rPr>
            </w:pPr>
            <w:r w:rsidRPr="00A66CB1">
              <w:rPr>
                <w:rFonts w:ascii="NTFPreCursivefk" w:hAnsi="NTFPreCursivefk"/>
                <w:sz w:val="24"/>
                <w:szCs w:val="24"/>
              </w:rPr>
              <w:lastRenderedPageBreak/>
              <w:t>LO I know to divide any fraction by a whole number</w:t>
            </w:r>
          </w:p>
          <w:p w14:paraId="1CAD54E2" w14:textId="77777777" w:rsidR="00A66CB1" w:rsidRDefault="00A66CB1" w:rsidP="00A66CB1">
            <w:pPr>
              <w:rPr>
                <w:rFonts w:ascii="NTFPreCursivefk" w:hAnsi="NTFPreCursivefk"/>
                <w:sz w:val="24"/>
                <w:szCs w:val="24"/>
              </w:rPr>
            </w:pPr>
          </w:p>
          <w:p w14:paraId="0EEA9233" w14:textId="26448F87" w:rsidR="00A66CB1" w:rsidRPr="00A66CB1" w:rsidRDefault="00A66CB1" w:rsidP="00A66CB1">
            <w:pPr>
              <w:rPr>
                <w:rFonts w:ascii="NTFPreCursivefk" w:hAnsi="NTFPreCursivefk"/>
                <w:sz w:val="24"/>
                <w:szCs w:val="24"/>
              </w:rPr>
            </w:pPr>
            <w:r>
              <w:rPr>
                <w:rFonts w:ascii="NTFPreCursivefk" w:hAnsi="NTFPreCursivefk"/>
                <w:sz w:val="24"/>
                <w:szCs w:val="24"/>
              </w:rPr>
              <w:t xml:space="preserve">Lo I know to calculate with different fractions. </w:t>
            </w:r>
          </w:p>
          <w:p w14:paraId="19FCB585" w14:textId="77777777" w:rsidR="00A66CB1" w:rsidRPr="00A66CB1" w:rsidRDefault="00A66CB1" w:rsidP="00A66CB1">
            <w:pPr>
              <w:rPr>
                <w:rFonts w:ascii="NTFPreCursivefk" w:hAnsi="NTFPreCursivefk"/>
                <w:sz w:val="24"/>
                <w:szCs w:val="24"/>
              </w:rPr>
            </w:pPr>
          </w:p>
        </w:tc>
        <w:tc>
          <w:tcPr>
            <w:tcW w:w="1891" w:type="dxa"/>
            <w:shd w:val="clear" w:color="auto" w:fill="auto"/>
          </w:tcPr>
          <w:p w14:paraId="0ECC7E4B" w14:textId="63CE2258" w:rsidR="00A66CB1" w:rsidRDefault="00A66CB1" w:rsidP="00A66CB1">
            <w:pPr>
              <w:autoSpaceDE w:val="0"/>
              <w:autoSpaceDN w:val="0"/>
              <w:adjustRightInd w:val="0"/>
              <w:jc w:val="center"/>
              <w:rPr>
                <w:rFonts w:ascii="NTFPreCursivefk" w:hAnsi="NTFPreCursivefk"/>
                <w:b/>
                <w:bCs/>
                <w:sz w:val="24"/>
                <w:szCs w:val="24"/>
              </w:rPr>
            </w:pPr>
            <w:r>
              <w:rPr>
                <w:rFonts w:ascii="NTFPreCursivefk" w:hAnsi="NTFPreCursivefk"/>
                <w:b/>
                <w:bCs/>
                <w:sz w:val="24"/>
                <w:szCs w:val="24"/>
              </w:rPr>
              <w:lastRenderedPageBreak/>
              <w:t xml:space="preserve">Fractions: dividing fractions by whole numbers </w:t>
            </w:r>
          </w:p>
        </w:tc>
        <w:tc>
          <w:tcPr>
            <w:tcW w:w="2148" w:type="dxa"/>
            <w:shd w:val="clear" w:color="auto" w:fill="auto"/>
          </w:tcPr>
          <w:p w14:paraId="5615C7F4" w14:textId="1659B539" w:rsidR="00A66CB1" w:rsidRPr="00975C34" w:rsidRDefault="005205D7" w:rsidP="00A66CB1">
            <w:pPr>
              <w:pStyle w:val="ListParagraph"/>
              <w:autoSpaceDE w:val="0"/>
              <w:autoSpaceDN w:val="0"/>
              <w:adjustRightInd w:val="0"/>
              <w:ind w:left="0"/>
              <w:rPr>
                <w:rFonts w:ascii="NTFPreCursivefk" w:hAnsi="NTFPreCursivefk"/>
                <w:sz w:val="24"/>
                <w:szCs w:val="24"/>
              </w:rPr>
            </w:pPr>
            <w:r w:rsidRPr="00975C34">
              <w:rPr>
                <w:rFonts w:ascii="NTFPreCursivefk" w:hAnsi="NTFPreCursivefk"/>
                <w:sz w:val="24"/>
                <w:szCs w:val="24"/>
              </w:rPr>
              <w:t xml:space="preserve">numerator denominator common denominator common </w:t>
            </w:r>
            <w:r w:rsidRPr="00975C34">
              <w:rPr>
                <w:rFonts w:ascii="NTFPreCursivefk" w:hAnsi="NTFPreCursivefk"/>
                <w:sz w:val="24"/>
                <w:szCs w:val="24"/>
              </w:rPr>
              <w:lastRenderedPageBreak/>
              <w:t>factor equivalent simplify simplest form factor highest common factor lowest common multiple (LCM) compare order ascending descending proper fraction improper fraction mixed number convert lowest common denominator</w:t>
            </w:r>
          </w:p>
        </w:tc>
        <w:tc>
          <w:tcPr>
            <w:tcW w:w="2148" w:type="dxa"/>
            <w:shd w:val="clear" w:color="auto" w:fill="auto"/>
          </w:tcPr>
          <w:p w14:paraId="1CA4CB23" w14:textId="77777777" w:rsidR="00A66CB1" w:rsidRPr="00B4462D" w:rsidRDefault="00A66CB1" w:rsidP="00A66CB1">
            <w:pPr>
              <w:rPr>
                <w:rFonts w:ascii="NTFPreCursivefk" w:hAnsi="NTFPreCursivefk" w:cstheme="minorHAnsi"/>
                <w:sz w:val="24"/>
                <w:szCs w:val="24"/>
              </w:rPr>
            </w:pPr>
          </w:p>
        </w:tc>
        <w:tc>
          <w:tcPr>
            <w:tcW w:w="2148" w:type="dxa"/>
            <w:shd w:val="clear" w:color="auto" w:fill="auto"/>
          </w:tcPr>
          <w:p w14:paraId="7911BBFA" w14:textId="77777777" w:rsidR="00A66CB1" w:rsidRDefault="00A66CB1" w:rsidP="00A66CB1">
            <w:pPr>
              <w:pStyle w:val="LightGrid-Accent31"/>
              <w:ind w:left="0"/>
            </w:pPr>
          </w:p>
        </w:tc>
      </w:tr>
      <w:tr w:rsidR="005205D7" w:rsidRPr="00AF4D96" w14:paraId="5EE03603" w14:textId="77777777" w:rsidTr="00797A0C">
        <w:tc>
          <w:tcPr>
            <w:tcW w:w="1980" w:type="dxa"/>
            <w:shd w:val="clear" w:color="auto" w:fill="auto"/>
          </w:tcPr>
          <w:p w14:paraId="079A1C3F" w14:textId="602D9772" w:rsidR="005205D7" w:rsidRPr="005205D7" w:rsidRDefault="005205D7" w:rsidP="00A66CB1">
            <w:pPr>
              <w:autoSpaceDE w:val="0"/>
              <w:autoSpaceDN w:val="0"/>
              <w:adjustRightInd w:val="0"/>
              <w:rPr>
                <w:rFonts w:ascii="NTFPreCursivefk" w:hAnsi="NTFPreCursivefk"/>
              </w:rPr>
            </w:pPr>
            <w:r w:rsidRPr="005205D7">
              <w:rPr>
                <w:rFonts w:ascii="NTFPreCursivefk" w:hAnsi="NTFPreCursivefk"/>
                <w:sz w:val="24"/>
                <w:szCs w:val="24"/>
              </w:rPr>
              <w:t>Associate a fraction with division and calculate decimal fraction equivalents</w:t>
            </w:r>
          </w:p>
        </w:tc>
        <w:tc>
          <w:tcPr>
            <w:tcW w:w="1843" w:type="dxa"/>
            <w:shd w:val="clear" w:color="auto" w:fill="auto"/>
          </w:tcPr>
          <w:p w14:paraId="69763DB4" w14:textId="77777777" w:rsidR="005205D7" w:rsidRPr="00B65AF5" w:rsidRDefault="005205D7" w:rsidP="005205D7">
            <w:pPr>
              <w:rPr>
                <w:rFonts w:ascii="NTFPreCursivefk" w:hAnsi="NTFPreCursivefk" w:cstheme="minorHAnsi"/>
              </w:rPr>
            </w:pPr>
            <w:r w:rsidRPr="00B65AF5">
              <w:rPr>
                <w:rFonts w:ascii="NTFPreCursivefk" w:hAnsi="NTFPreCursivefk" w:cstheme="minorHAnsi"/>
              </w:rPr>
              <w:t>Knows how to calculate with fractions.</w:t>
            </w:r>
          </w:p>
          <w:p w14:paraId="3E3A432D" w14:textId="77777777" w:rsidR="005205D7" w:rsidRPr="00B65AF5" w:rsidRDefault="005205D7" w:rsidP="00A66CB1">
            <w:pPr>
              <w:pStyle w:val="TableParagraph"/>
              <w:kinsoku w:val="0"/>
              <w:overflowPunct w:val="0"/>
              <w:spacing w:before="6"/>
              <w:ind w:left="0"/>
              <w:rPr>
                <w:rFonts w:ascii="NTFPreCursivefk" w:hAnsi="NTFPreCursivefk" w:cstheme="minorHAnsi"/>
                <w:sz w:val="22"/>
                <w:szCs w:val="22"/>
              </w:rPr>
            </w:pPr>
          </w:p>
        </w:tc>
        <w:tc>
          <w:tcPr>
            <w:tcW w:w="2268" w:type="dxa"/>
            <w:shd w:val="clear" w:color="auto" w:fill="auto"/>
          </w:tcPr>
          <w:p w14:paraId="2CC7DCB2" w14:textId="36B03CDE" w:rsidR="005205D7" w:rsidRDefault="005205D7" w:rsidP="00A66CB1">
            <w:pPr>
              <w:rPr>
                <w:rFonts w:ascii="NTFPreCursivefk" w:hAnsi="NTFPreCursivefk"/>
                <w:sz w:val="24"/>
                <w:szCs w:val="24"/>
              </w:rPr>
            </w:pPr>
            <w:r>
              <w:rPr>
                <w:rFonts w:ascii="NTFPreCursivefk" w:hAnsi="NTFPreCursivefk"/>
                <w:sz w:val="24"/>
                <w:szCs w:val="24"/>
              </w:rPr>
              <w:t xml:space="preserve">Step 6 to 7 </w:t>
            </w:r>
          </w:p>
          <w:p w14:paraId="28257917" w14:textId="77777777" w:rsidR="005205D7" w:rsidRDefault="005205D7" w:rsidP="00A66CB1">
            <w:pPr>
              <w:rPr>
                <w:rFonts w:ascii="NTFPreCursivefk" w:hAnsi="NTFPreCursivefk"/>
                <w:sz w:val="24"/>
                <w:szCs w:val="24"/>
              </w:rPr>
            </w:pPr>
            <w:r>
              <w:rPr>
                <w:rFonts w:ascii="NTFPreCursivefk" w:hAnsi="NTFPreCursivefk"/>
                <w:sz w:val="24"/>
                <w:szCs w:val="24"/>
              </w:rPr>
              <w:t xml:space="preserve">Lo To find fractions of amounts </w:t>
            </w:r>
          </w:p>
          <w:p w14:paraId="51651435" w14:textId="77777777" w:rsidR="005205D7" w:rsidRDefault="005205D7" w:rsidP="00A66CB1">
            <w:pPr>
              <w:rPr>
                <w:rFonts w:ascii="NTFPreCursivefk" w:hAnsi="NTFPreCursivefk"/>
                <w:sz w:val="24"/>
                <w:szCs w:val="24"/>
              </w:rPr>
            </w:pPr>
          </w:p>
          <w:p w14:paraId="197CE4F8" w14:textId="77777777" w:rsidR="005205D7" w:rsidRDefault="005205D7" w:rsidP="00A66CB1">
            <w:pPr>
              <w:rPr>
                <w:rFonts w:ascii="NTFPreCursivefk" w:hAnsi="NTFPreCursivefk"/>
                <w:sz w:val="24"/>
                <w:szCs w:val="24"/>
              </w:rPr>
            </w:pPr>
            <w:r>
              <w:rPr>
                <w:rFonts w:ascii="NTFPreCursivefk" w:hAnsi="NTFPreCursivefk"/>
                <w:sz w:val="24"/>
                <w:szCs w:val="24"/>
              </w:rPr>
              <w:t xml:space="preserve">Lo To find fractions of a whole </w:t>
            </w:r>
          </w:p>
          <w:p w14:paraId="5C2FE838" w14:textId="606B8FEA" w:rsidR="005205D7" w:rsidRPr="00A66CB1" w:rsidRDefault="005205D7" w:rsidP="00A66CB1">
            <w:pPr>
              <w:rPr>
                <w:rFonts w:ascii="NTFPreCursivefk" w:hAnsi="NTFPreCursivefk"/>
                <w:sz w:val="24"/>
                <w:szCs w:val="24"/>
              </w:rPr>
            </w:pPr>
          </w:p>
        </w:tc>
        <w:tc>
          <w:tcPr>
            <w:tcW w:w="1891" w:type="dxa"/>
            <w:shd w:val="clear" w:color="auto" w:fill="auto"/>
          </w:tcPr>
          <w:p w14:paraId="34EC8223" w14:textId="118B1213" w:rsidR="005205D7" w:rsidRDefault="005205D7" w:rsidP="00A66CB1">
            <w:pPr>
              <w:autoSpaceDE w:val="0"/>
              <w:autoSpaceDN w:val="0"/>
              <w:adjustRightInd w:val="0"/>
              <w:jc w:val="center"/>
              <w:rPr>
                <w:rFonts w:ascii="NTFPreCursivefk" w:hAnsi="NTFPreCursivefk"/>
                <w:b/>
                <w:bCs/>
                <w:sz w:val="24"/>
                <w:szCs w:val="24"/>
              </w:rPr>
            </w:pPr>
            <w:r>
              <w:rPr>
                <w:rFonts w:ascii="NTFPreCursivefk" w:hAnsi="NTFPreCursivefk"/>
                <w:b/>
                <w:bCs/>
                <w:sz w:val="24"/>
                <w:szCs w:val="24"/>
              </w:rPr>
              <w:t xml:space="preserve">Fractions : finding fractions of amounts </w:t>
            </w:r>
          </w:p>
        </w:tc>
        <w:tc>
          <w:tcPr>
            <w:tcW w:w="2148" w:type="dxa"/>
            <w:shd w:val="clear" w:color="auto" w:fill="auto"/>
          </w:tcPr>
          <w:p w14:paraId="704951BA" w14:textId="3BD2A536" w:rsidR="005205D7" w:rsidRPr="00975C34" w:rsidRDefault="00F50E06" w:rsidP="00A66CB1">
            <w:pPr>
              <w:pStyle w:val="ListParagraph"/>
              <w:autoSpaceDE w:val="0"/>
              <w:autoSpaceDN w:val="0"/>
              <w:adjustRightInd w:val="0"/>
              <w:ind w:left="0"/>
              <w:rPr>
                <w:rFonts w:ascii="NTFPreCursivefk" w:hAnsi="NTFPreCursivefk"/>
                <w:sz w:val="24"/>
                <w:szCs w:val="24"/>
              </w:rPr>
            </w:pPr>
            <w:r>
              <w:rPr>
                <w:rFonts w:ascii="NTFPreCursivefk" w:hAnsi="NTFPreCursivefk"/>
                <w:sz w:val="24"/>
                <w:szCs w:val="24"/>
              </w:rPr>
              <w:t xml:space="preserve">numerator, denominator, </w:t>
            </w:r>
          </w:p>
        </w:tc>
        <w:tc>
          <w:tcPr>
            <w:tcW w:w="2148" w:type="dxa"/>
            <w:shd w:val="clear" w:color="auto" w:fill="auto"/>
          </w:tcPr>
          <w:p w14:paraId="47D144AE" w14:textId="77777777" w:rsidR="005205D7" w:rsidRPr="00B4462D" w:rsidRDefault="005205D7" w:rsidP="00A66CB1">
            <w:pPr>
              <w:rPr>
                <w:rFonts w:ascii="NTFPreCursivefk" w:hAnsi="NTFPreCursivefk" w:cstheme="minorHAnsi"/>
                <w:sz w:val="24"/>
                <w:szCs w:val="24"/>
              </w:rPr>
            </w:pPr>
          </w:p>
        </w:tc>
        <w:tc>
          <w:tcPr>
            <w:tcW w:w="2148" w:type="dxa"/>
            <w:shd w:val="clear" w:color="auto" w:fill="auto"/>
          </w:tcPr>
          <w:p w14:paraId="23E6CDD2" w14:textId="77777777" w:rsidR="005205D7" w:rsidRDefault="00743251" w:rsidP="00A66CB1">
            <w:pPr>
              <w:pStyle w:val="LightGrid-Accent31"/>
              <w:ind w:left="0"/>
              <w:rPr>
                <w:rFonts w:ascii="Arial" w:hAnsi="Arial" w:cs="Arial"/>
                <w:sz w:val="20"/>
                <w:szCs w:val="20"/>
                <w:lang w:val="en-GB"/>
              </w:rPr>
            </w:pPr>
            <w:hyperlink r:id="rId46" w:history="1">
              <w:r w:rsidR="00F50E06" w:rsidRPr="00E22619">
                <w:rPr>
                  <w:rStyle w:val="Hyperlink"/>
                  <w:rFonts w:ascii="Arial" w:hAnsi="Arial" w:cs="Arial"/>
                  <w:b/>
                  <w:sz w:val="20"/>
                  <w:szCs w:val="20"/>
                  <w:lang w:val="en-GB"/>
                </w:rPr>
                <w:t>Fraction Lengths</w:t>
              </w:r>
            </w:hyperlink>
            <w:r w:rsidR="00F50E06">
              <w:rPr>
                <w:rFonts w:ascii="Arial" w:hAnsi="Arial" w:cs="Arial"/>
                <w:sz w:val="20"/>
                <w:szCs w:val="20"/>
                <w:lang w:val="en-GB"/>
              </w:rPr>
              <w:t xml:space="preserve"> **</w:t>
            </w:r>
          </w:p>
          <w:p w14:paraId="4244A7A5" w14:textId="1441304E" w:rsidR="00F50E06" w:rsidRDefault="00F50E06" w:rsidP="00A66CB1">
            <w:pPr>
              <w:pStyle w:val="LightGrid-Accent31"/>
              <w:ind w:left="0"/>
            </w:pPr>
          </w:p>
        </w:tc>
      </w:tr>
    </w:tbl>
    <w:p w14:paraId="11A997A0" w14:textId="77777777" w:rsidR="009B1B8D" w:rsidRDefault="009B1B8D" w:rsidP="009B1B8D">
      <w:pPr>
        <w:tabs>
          <w:tab w:val="left" w:pos="2628"/>
        </w:tabs>
        <w:jc w:val="center"/>
        <w:rPr>
          <w:rFonts w:ascii="NTFPreCursivefk" w:hAnsi="NTFPreCursivefk"/>
          <w:sz w:val="36"/>
          <w:szCs w:val="36"/>
        </w:rPr>
      </w:pPr>
    </w:p>
    <w:p w14:paraId="6A9A6807" w14:textId="77777777" w:rsidR="009B1B8D" w:rsidRDefault="009B1B8D" w:rsidP="009B1B8D">
      <w:pPr>
        <w:tabs>
          <w:tab w:val="left" w:pos="2628"/>
        </w:tabs>
        <w:jc w:val="center"/>
        <w:rPr>
          <w:rFonts w:ascii="NTFPreCursivefk" w:hAnsi="NTFPreCursivefk"/>
          <w:sz w:val="36"/>
          <w:szCs w:val="36"/>
        </w:rPr>
      </w:pPr>
    </w:p>
    <w:p w14:paraId="4B4100E6" w14:textId="77777777" w:rsidR="009B1B8D" w:rsidRDefault="009B1B8D" w:rsidP="009B1B8D">
      <w:pPr>
        <w:tabs>
          <w:tab w:val="left" w:pos="2628"/>
        </w:tabs>
        <w:jc w:val="center"/>
        <w:rPr>
          <w:rFonts w:ascii="NTFPreCursivefk" w:hAnsi="NTFPreCursivefk"/>
          <w:sz w:val="36"/>
          <w:szCs w:val="36"/>
        </w:rPr>
      </w:pPr>
    </w:p>
    <w:p w14:paraId="16AE6698" w14:textId="77777777" w:rsidR="009B1B8D" w:rsidRDefault="009B1B8D" w:rsidP="009B1B8D">
      <w:pPr>
        <w:tabs>
          <w:tab w:val="left" w:pos="2628"/>
        </w:tabs>
        <w:jc w:val="center"/>
        <w:rPr>
          <w:rFonts w:ascii="NTFPreCursivefk" w:hAnsi="NTFPreCursivefk"/>
          <w:sz w:val="36"/>
          <w:szCs w:val="36"/>
        </w:rPr>
      </w:pPr>
    </w:p>
    <w:p w14:paraId="69B5948B" w14:textId="77777777" w:rsidR="009B1B8D" w:rsidRDefault="009B1B8D" w:rsidP="009B1B8D">
      <w:pPr>
        <w:tabs>
          <w:tab w:val="left" w:pos="2628"/>
        </w:tabs>
        <w:jc w:val="center"/>
        <w:rPr>
          <w:rFonts w:ascii="NTFPreCursivefk" w:hAnsi="NTFPreCursivefk"/>
          <w:sz w:val="36"/>
          <w:szCs w:val="36"/>
        </w:rPr>
      </w:pPr>
    </w:p>
    <w:p w14:paraId="739F9524" w14:textId="77777777" w:rsidR="009B1B8D" w:rsidRDefault="009B1B8D" w:rsidP="009B1B8D">
      <w:pPr>
        <w:tabs>
          <w:tab w:val="left" w:pos="2628"/>
        </w:tabs>
        <w:jc w:val="center"/>
        <w:rPr>
          <w:rFonts w:ascii="NTFPreCursivefk" w:hAnsi="NTFPreCursivefk"/>
          <w:sz w:val="36"/>
          <w:szCs w:val="36"/>
        </w:rPr>
      </w:pPr>
    </w:p>
    <w:p w14:paraId="6C00B8B7" w14:textId="77777777" w:rsidR="009B1B8D" w:rsidRDefault="009B1B8D" w:rsidP="009B1B8D">
      <w:pPr>
        <w:tabs>
          <w:tab w:val="left" w:pos="2628"/>
        </w:tabs>
        <w:jc w:val="center"/>
        <w:rPr>
          <w:rFonts w:ascii="NTFPreCursivefk" w:hAnsi="NTFPreCursivefk"/>
          <w:sz w:val="36"/>
          <w:szCs w:val="36"/>
        </w:rPr>
      </w:pPr>
    </w:p>
    <w:p w14:paraId="159A1B80" w14:textId="77777777" w:rsidR="009B1B8D" w:rsidRPr="003B2E32" w:rsidRDefault="009B1B8D" w:rsidP="009B1B8D">
      <w:pPr>
        <w:tabs>
          <w:tab w:val="left" w:pos="2628"/>
        </w:tabs>
        <w:jc w:val="center"/>
        <w:rPr>
          <w:rFonts w:ascii="NTFPreCursivefk" w:hAnsi="NTFPreCursivefk"/>
          <w:sz w:val="36"/>
          <w:szCs w:val="36"/>
        </w:rPr>
      </w:pPr>
    </w:p>
    <w:p w14:paraId="2EEA83A9" w14:textId="067D197D" w:rsidR="00EB6E4F" w:rsidRDefault="009B1B8D" w:rsidP="00012C11">
      <w:pPr>
        <w:rPr>
          <w:rFonts w:ascii="NTFPreCursivefk" w:hAnsi="NTFPreCursivefk"/>
          <w:b/>
          <w:bCs/>
          <w:sz w:val="32"/>
          <w:szCs w:val="32"/>
        </w:rPr>
      </w:pPr>
      <w:r>
        <w:rPr>
          <w:rFonts w:ascii="NTFPreCursivefk" w:hAnsi="NTFPreCursivefk"/>
          <w:b/>
          <w:bCs/>
          <w:sz w:val="32"/>
          <w:szCs w:val="32"/>
        </w:rPr>
        <w:t xml:space="preserve">Year </w:t>
      </w:r>
      <w:r w:rsidR="00C11840">
        <w:rPr>
          <w:rFonts w:ascii="NTFPreCursivefk" w:hAnsi="NTFPreCursivefk"/>
          <w:b/>
          <w:bCs/>
          <w:sz w:val="32"/>
          <w:szCs w:val="32"/>
        </w:rPr>
        <w:t>6</w:t>
      </w:r>
      <w:r>
        <w:rPr>
          <w:rFonts w:ascii="NTFPreCursivefk" w:hAnsi="NTFPreCursivefk"/>
          <w:b/>
          <w:bCs/>
          <w:sz w:val="32"/>
          <w:szCs w:val="32"/>
        </w:rPr>
        <w:t xml:space="preserve"> Spring term </w:t>
      </w:r>
    </w:p>
    <w:tbl>
      <w:tblPr>
        <w:tblStyle w:val="TableGrid"/>
        <w:tblpPr w:leftFromText="180" w:rightFromText="180" w:vertAnchor="page" w:horzAnchor="margin" w:tblpY="6055"/>
        <w:tblW w:w="14426" w:type="dxa"/>
        <w:tblLook w:val="04A0" w:firstRow="1" w:lastRow="0" w:firstColumn="1" w:lastColumn="0" w:noHBand="0" w:noVBand="1"/>
      </w:tblPr>
      <w:tblGrid>
        <w:gridCol w:w="1948"/>
        <w:gridCol w:w="1787"/>
        <w:gridCol w:w="2580"/>
        <w:gridCol w:w="1852"/>
        <w:gridCol w:w="2066"/>
        <w:gridCol w:w="2129"/>
        <w:gridCol w:w="2064"/>
      </w:tblGrid>
      <w:tr w:rsidR="002A7133" w:rsidRPr="00AF4D96" w14:paraId="63A2E53A" w14:textId="77777777" w:rsidTr="003B24BE">
        <w:tc>
          <w:tcPr>
            <w:tcW w:w="1980" w:type="dxa"/>
            <w:shd w:val="clear" w:color="auto" w:fill="00B0F0"/>
          </w:tcPr>
          <w:p w14:paraId="7A15E3B0" w14:textId="77777777" w:rsidR="003B24BE" w:rsidRPr="00AF4D96" w:rsidRDefault="003B24BE" w:rsidP="003B24BE">
            <w:pPr>
              <w:jc w:val="center"/>
              <w:rPr>
                <w:rFonts w:ascii="NTFPreCursivefk" w:hAnsi="NTFPreCursivefk" w:cstheme="minorHAnsi"/>
                <w:b/>
                <w:bCs/>
                <w:sz w:val="28"/>
                <w:szCs w:val="28"/>
              </w:rPr>
            </w:pPr>
            <w:r>
              <w:rPr>
                <w:rFonts w:ascii="NTFPreCursivefk" w:hAnsi="NTFPreCursivefk" w:cstheme="minorHAnsi"/>
                <w:b/>
                <w:bCs/>
                <w:sz w:val="28"/>
                <w:szCs w:val="28"/>
              </w:rPr>
              <w:t xml:space="preserve">National curriculum objectives </w:t>
            </w:r>
          </w:p>
        </w:tc>
        <w:tc>
          <w:tcPr>
            <w:tcW w:w="1843" w:type="dxa"/>
            <w:shd w:val="clear" w:color="auto" w:fill="00B0F0"/>
          </w:tcPr>
          <w:p w14:paraId="34CCC4EF" w14:textId="738068A8" w:rsidR="003B24BE" w:rsidRPr="00AF4D96" w:rsidRDefault="003B24BE" w:rsidP="003B24BE">
            <w:pPr>
              <w:rPr>
                <w:rFonts w:ascii="NTFPreCursivefk" w:hAnsi="NTFPreCursivefk" w:cstheme="minorHAnsi"/>
                <w:b/>
                <w:bCs/>
                <w:sz w:val="28"/>
                <w:szCs w:val="28"/>
              </w:rPr>
            </w:pPr>
            <w:r>
              <w:rPr>
                <w:rFonts w:ascii="NTFPreCursivefk" w:hAnsi="NTFPreCursivefk" w:cstheme="minorHAnsi"/>
                <w:b/>
                <w:bCs/>
                <w:sz w:val="28"/>
                <w:szCs w:val="28"/>
              </w:rPr>
              <w:t xml:space="preserve">Prior knowledge from year 5 </w:t>
            </w:r>
          </w:p>
        </w:tc>
        <w:tc>
          <w:tcPr>
            <w:tcW w:w="2268" w:type="dxa"/>
            <w:shd w:val="clear" w:color="auto" w:fill="00B0F0"/>
          </w:tcPr>
          <w:p w14:paraId="2EABD12D" w14:textId="77777777" w:rsidR="003B24BE" w:rsidRPr="00AF4D96" w:rsidRDefault="003B24BE" w:rsidP="003B24BE">
            <w:pPr>
              <w:rPr>
                <w:rFonts w:ascii="NTFPreCursivefk" w:hAnsi="NTFPreCursivefk" w:cstheme="minorHAnsi"/>
                <w:b/>
                <w:bCs/>
                <w:sz w:val="28"/>
                <w:szCs w:val="28"/>
              </w:rPr>
            </w:pPr>
            <w:r>
              <w:rPr>
                <w:rFonts w:ascii="NTFPreCursivefk" w:hAnsi="NTFPreCursivefk" w:cstheme="minorHAnsi"/>
                <w:b/>
                <w:bCs/>
                <w:sz w:val="28"/>
                <w:szCs w:val="28"/>
              </w:rPr>
              <w:t xml:space="preserve">Learning outcomes (including WR steps) </w:t>
            </w:r>
          </w:p>
        </w:tc>
        <w:tc>
          <w:tcPr>
            <w:tcW w:w="1891" w:type="dxa"/>
            <w:shd w:val="clear" w:color="auto" w:fill="00B0F0"/>
          </w:tcPr>
          <w:p w14:paraId="108488B6" w14:textId="77777777" w:rsidR="003B24BE" w:rsidRPr="00AF4D96" w:rsidRDefault="003B24BE" w:rsidP="003B24BE">
            <w:pPr>
              <w:rPr>
                <w:rFonts w:ascii="NTFPreCursivefk" w:hAnsi="NTFPreCursivefk" w:cstheme="minorHAnsi"/>
                <w:b/>
                <w:bCs/>
                <w:sz w:val="28"/>
                <w:szCs w:val="28"/>
              </w:rPr>
            </w:pPr>
            <w:r w:rsidRPr="00AF4D96">
              <w:rPr>
                <w:rFonts w:ascii="NTFPreCursivefk" w:hAnsi="NTFPreCursivefk" w:cstheme="minorHAnsi"/>
                <w:b/>
                <w:bCs/>
                <w:sz w:val="28"/>
                <w:szCs w:val="28"/>
              </w:rPr>
              <w:t>Mathematical aspect</w:t>
            </w:r>
          </w:p>
        </w:tc>
        <w:tc>
          <w:tcPr>
            <w:tcW w:w="2148" w:type="dxa"/>
            <w:shd w:val="clear" w:color="auto" w:fill="00B0F0"/>
          </w:tcPr>
          <w:p w14:paraId="477D6E08" w14:textId="77777777" w:rsidR="003B24BE" w:rsidRPr="00AF4D96" w:rsidRDefault="003B24BE" w:rsidP="003B24BE">
            <w:pPr>
              <w:rPr>
                <w:rFonts w:ascii="NTFPreCursivefk" w:hAnsi="NTFPreCursivefk" w:cstheme="minorHAnsi"/>
                <w:b/>
                <w:bCs/>
                <w:sz w:val="28"/>
                <w:szCs w:val="28"/>
              </w:rPr>
            </w:pPr>
            <w:r>
              <w:rPr>
                <w:rFonts w:ascii="NTFPreCursivefk" w:hAnsi="NTFPreCursivefk" w:cstheme="minorHAnsi"/>
                <w:b/>
                <w:bCs/>
                <w:sz w:val="28"/>
                <w:szCs w:val="28"/>
              </w:rPr>
              <w:t>Vocabulary</w:t>
            </w:r>
          </w:p>
        </w:tc>
        <w:tc>
          <w:tcPr>
            <w:tcW w:w="2148" w:type="dxa"/>
            <w:shd w:val="clear" w:color="auto" w:fill="00B0F0"/>
          </w:tcPr>
          <w:p w14:paraId="31F3006C" w14:textId="77777777" w:rsidR="003B24BE" w:rsidRPr="00AF4D96" w:rsidRDefault="003B24BE" w:rsidP="003B24BE">
            <w:pPr>
              <w:rPr>
                <w:rFonts w:ascii="NTFPreCursivefk" w:hAnsi="NTFPreCursivefk" w:cstheme="minorHAnsi"/>
                <w:b/>
                <w:bCs/>
                <w:sz w:val="28"/>
                <w:szCs w:val="28"/>
              </w:rPr>
            </w:pPr>
            <w:r>
              <w:rPr>
                <w:rFonts w:ascii="NTFPreCursivefk" w:hAnsi="NTFPreCursivefk" w:cstheme="minorHAnsi"/>
                <w:b/>
                <w:bCs/>
                <w:sz w:val="28"/>
                <w:szCs w:val="28"/>
              </w:rPr>
              <w:t xml:space="preserve">Manipulatives </w:t>
            </w:r>
          </w:p>
        </w:tc>
        <w:tc>
          <w:tcPr>
            <w:tcW w:w="2148" w:type="dxa"/>
            <w:shd w:val="clear" w:color="auto" w:fill="00B0F0"/>
          </w:tcPr>
          <w:p w14:paraId="52640F11" w14:textId="77777777" w:rsidR="003B24BE" w:rsidRPr="00AF4D96" w:rsidRDefault="003B24BE" w:rsidP="003B24BE">
            <w:pPr>
              <w:rPr>
                <w:rFonts w:ascii="NTFPreCursivefk" w:hAnsi="NTFPreCursivefk" w:cstheme="minorHAnsi"/>
                <w:b/>
                <w:bCs/>
                <w:sz w:val="28"/>
                <w:szCs w:val="28"/>
              </w:rPr>
            </w:pPr>
            <w:r>
              <w:rPr>
                <w:rFonts w:ascii="NTFPreCursivefk" w:hAnsi="NTFPreCursivefk" w:cstheme="minorHAnsi"/>
                <w:b/>
                <w:bCs/>
                <w:sz w:val="28"/>
                <w:szCs w:val="28"/>
              </w:rPr>
              <w:t xml:space="preserve">Problem solving resources </w:t>
            </w:r>
          </w:p>
        </w:tc>
      </w:tr>
      <w:tr w:rsidR="002A7133" w:rsidRPr="00AF4D96" w14:paraId="76BBC85A" w14:textId="77777777" w:rsidTr="003B24BE">
        <w:tc>
          <w:tcPr>
            <w:tcW w:w="1980" w:type="dxa"/>
            <w:shd w:val="clear" w:color="auto" w:fill="auto"/>
          </w:tcPr>
          <w:p w14:paraId="58004D4D" w14:textId="77777777" w:rsidR="003B24BE" w:rsidRPr="003B24BE" w:rsidRDefault="003B24BE" w:rsidP="003B24BE">
            <w:pPr>
              <w:jc w:val="center"/>
              <w:rPr>
                <w:rFonts w:ascii="NTFPreCursivefk" w:hAnsi="NTFPreCursivefk"/>
              </w:rPr>
            </w:pPr>
            <w:r w:rsidRPr="003B24BE">
              <w:rPr>
                <w:rFonts w:ascii="NTFPreCursivefk" w:hAnsi="NTFPreCursivefk"/>
              </w:rPr>
              <w:t xml:space="preserve">• Solve addition and subtraction multi-step problems in contexts, deciding which operations and methods to use and why </w:t>
            </w:r>
          </w:p>
          <w:p w14:paraId="54BB75A6" w14:textId="77777777" w:rsidR="003B24BE" w:rsidRPr="003B24BE" w:rsidRDefault="003B24BE" w:rsidP="003B24BE">
            <w:pPr>
              <w:jc w:val="center"/>
              <w:rPr>
                <w:rFonts w:ascii="NTFPreCursivefk" w:hAnsi="NTFPreCursivefk"/>
              </w:rPr>
            </w:pPr>
          </w:p>
          <w:p w14:paraId="69F936E3" w14:textId="77777777" w:rsidR="003B24BE" w:rsidRDefault="003B24BE" w:rsidP="003B24BE">
            <w:pPr>
              <w:jc w:val="center"/>
              <w:rPr>
                <w:rFonts w:ascii="NTFPreCursivefk" w:hAnsi="NTFPreCursivefk"/>
              </w:rPr>
            </w:pPr>
            <w:r w:rsidRPr="003B24BE">
              <w:rPr>
                <w:rFonts w:ascii="NTFPreCursivefk" w:hAnsi="NTFPreCursivefk"/>
              </w:rPr>
              <w:t>• Solve problems involving addition, subtraction, multiplication and division</w:t>
            </w:r>
          </w:p>
          <w:p w14:paraId="7195C934" w14:textId="77777777" w:rsidR="003B24BE" w:rsidRDefault="003B24BE" w:rsidP="003B24BE">
            <w:pPr>
              <w:jc w:val="center"/>
              <w:rPr>
                <w:rFonts w:ascii="NTFPreCursivefk" w:hAnsi="NTFPreCursivefk"/>
                <w:b/>
                <w:bCs/>
              </w:rPr>
            </w:pPr>
          </w:p>
          <w:p w14:paraId="7B40CB0B" w14:textId="3F6790E8" w:rsidR="003B24BE" w:rsidRPr="003B24BE" w:rsidRDefault="003B24BE" w:rsidP="003B24BE">
            <w:pPr>
              <w:jc w:val="center"/>
              <w:rPr>
                <w:rFonts w:ascii="NTFPreCursivefk" w:hAnsi="NTFPreCursivefk" w:cstheme="minorHAnsi"/>
                <w:b/>
                <w:bCs/>
                <w:sz w:val="28"/>
                <w:szCs w:val="28"/>
              </w:rPr>
            </w:pPr>
            <w:r w:rsidRPr="003B24BE">
              <w:rPr>
                <w:rFonts w:ascii="NTFPreCursivefk" w:hAnsi="NTFPreCursivefk"/>
              </w:rPr>
              <w:t>Perform mental calculations, including with mixed operations and large numbers</w:t>
            </w:r>
          </w:p>
        </w:tc>
        <w:tc>
          <w:tcPr>
            <w:tcW w:w="1843" w:type="dxa"/>
            <w:shd w:val="clear" w:color="auto" w:fill="auto"/>
          </w:tcPr>
          <w:p w14:paraId="63F096AF" w14:textId="2D98E4CB" w:rsidR="003B24BE" w:rsidRPr="003B24BE" w:rsidRDefault="003B24BE" w:rsidP="003B24BE">
            <w:pPr>
              <w:rPr>
                <w:rFonts w:ascii="NTFPreCursivefk" w:hAnsi="NTFPreCursivefk" w:cstheme="minorHAnsi"/>
                <w:sz w:val="24"/>
                <w:szCs w:val="24"/>
              </w:rPr>
            </w:pPr>
            <w:r w:rsidRPr="003B24BE">
              <w:rPr>
                <w:rFonts w:ascii="NTFPreCursivefk" w:hAnsi="NTFPreCursivefk" w:cstheme="minorHAnsi"/>
                <w:sz w:val="28"/>
                <w:szCs w:val="28"/>
              </w:rPr>
              <w:t>-</w:t>
            </w:r>
            <w:r w:rsidRPr="003B24BE">
              <w:rPr>
                <w:rFonts w:ascii="NTFPreCursivefk" w:hAnsi="NTFPreCursivefk" w:cstheme="minorHAnsi"/>
                <w:sz w:val="24"/>
                <w:szCs w:val="24"/>
              </w:rPr>
              <w:t xml:space="preserve">formal written method for addition and subtraction </w:t>
            </w:r>
          </w:p>
          <w:p w14:paraId="496D7705" w14:textId="77777777" w:rsidR="003B24BE" w:rsidRPr="003B24BE" w:rsidRDefault="003B24BE" w:rsidP="003B24BE">
            <w:pPr>
              <w:rPr>
                <w:rFonts w:ascii="NTFPreCursivefk" w:hAnsi="NTFPreCursivefk" w:cstheme="minorHAnsi"/>
                <w:sz w:val="24"/>
                <w:szCs w:val="24"/>
              </w:rPr>
            </w:pPr>
          </w:p>
          <w:p w14:paraId="7FBA5130" w14:textId="51186289" w:rsidR="003B24BE" w:rsidRPr="003B24BE" w:rsidRDefault="003B24BE" w:rsidP="003B24BE">
            <w:pPr>
              <w:rPr>
                <w:rFonts w:ascii="NTFPreCursivefk" w:hAnsi="NTFPreCursivefk" w:cstheme="minorHAnsi"/>
                <w:sz w:val="28"/>
                <w:szCs w:val="28"/>
              </w:rPr>
            </w:pPr>
            <w:r w:rsidRPr="003B24BE">
              <w:rPr>
                <w:rFonts w:ascii="NTFPreCursivefk" w:hAnsi="NTFPreCursivefk" w:cstheme="minorHAnsi"/>
                <w:sz w:val="24"/>
                <w:szCs w:val="24"/>
              </w:rPr>
              <w:t xml:space="preserve">- formal written method for long and short multiplication and short division </w:t>
            </w:r>
          </w:p>
        </w:tc>
        <w:tc>
          <w:tcPr>
            <w:tcW w:w="2268" w:type="dxa"/>
            <w:shd w:val="clear" w:color="auto" w:fill="auto"/>
          </w:tcPr>
          <w:p w14:paraId="538BE4BF" w14:textId="1282C664" w:rsidR="003B24BE" w:rsidRDefault="003B24BE" w:rsidP="003B24BE">
            <w:pPr>
              <w:rPr>
                <w:rFonts w:ascii="NTFPreCursivefk" w:hAnsi="NTFPreCursivefk" w:cstheme="minorHAnsi"/>
                <w:sz w:val="24"/>
                <w:szCs w:val="24"/>
              </w:rPr>
            </w:pPr>
            <w:r>
              <w:rPr>
                <w:rFonts w:ascii="NTFPreCursivefk" w:hAnsi="NTFPreCursivefk" w:cstheme="minorHAnsi"/>
                <w:sz w:val="24"/>
                <w:szCs w:val="24"/>
              </w:rPr>
              <w:t xml:space="preserve">Step 1 : addition and subtraction of integers </w:t>
            </w:r>
          </w:p>
          <w:p w14:paraId="5E85BFB7" w14:textId="77777777" w:rsidR="003B24BE" w:rsidRDefault="003B24BE" w:rsidP="003B24BE">
            <w:pPr>
              <w:rPr>
                <w:rFonts w:ascii="NTFPreCursivefk" w:hAnsi="NTFPreCursivefk" w:cstheme="minorHAnsi"/>
                <w:sz w:val="24"/>
                <w:szCs w:val="24"/>
              </w:rPr>
            </w:pPr>
          </w:p>
          <w:p w14:paraId="2AC9F28D" w14:textId="5FE0F10A" w:rsidR="003B24BE" w:rsidRPr="003B24BE" w:rsidRDefault="003B24BE" w:rsidP="003B24BE">
            <w:pPr>
              <w:rPr>
                <w:rFonts w:ascii="NTFPreCursivefk" w:hAnsi="NTFPreCursivefk" w:cstheme="minorHAnsi"/>
                <w:sz w:val="24"/>
                <w:szCs w:val="24"/>
              </w:rPr>
            </w:pPr>
            <w:r w:rsidRPr="003B24BE">
              <w:rPr>
                <w:rFonts w:ascii="NTFPreCursivefk" w:hAnsi="NTFPreCursivefk" w:cstheme="minorHAnsi"/>
                <w:sz w:val="24"/>
                <w:szCs w:val="24"/>
              </w:rPr>
              <w:t xml:space="preserve">Steps 7 – 14 </w:t>
            </w:r>
          </w:p>
          <w:p w14:paraId="5687B0B7" w14:textId="77777777" w:rsidR="003B24BE" w:rsidRDefault="003B24BE" w:rsidP="003B24BE">
            <w:pPr>
              <w:rPr>
                <w:rFonts w:ascii="NTFPreCursivefk" w:hAnsi="NTFPreCursivefk" w:cstheme="minorHAnsi"/>
                <w:sz w:val="24"/>
                <w:szCs w:val="24"/>
              </w:rPr>
            </w:pPr>
            <w:r w:rsidRPr="003B24BE">
              <w:rPr>
                <w:rFonts w:ascii="NTFPreCursivefk" w:hAnsi="NTFPreCursivefk" w:cstheme="minorHAnsi"/>
                <w:sz w:val="24"/>
                <w:szCs w:val="24"/>
              </w:rPr>
              <w:t xml:space="preserve">4 operations of calculations. </w:t>
            </w:r>
          </w:p>
          <w:p w14:paraId="0B5C6F3D" w14:textId="77777777" w:rsidR="003B24BE" w:rsidRPr="003B24BE" w:rsidRDefault="003B24BE" w:rsidP="003B24BE">
            <w:pPr>
              <w:rPr>
                <w:rFonts w:ascii="NTFPreCursivefk" w:hAnsi="NTFPreCursivefk" w:cstheme="minorHAnsi"/>
                <w:sz w:val="24"/>
                <w:szCs w:val="24"/>
              </w:rPr>
            </w:pPr>
          </w:p>
          <w:p w14:paraId="31D96D0A" w14:textId="77777777" w:rsidR="003B24BE" w:rsidRDefault="003B24BE" w:rsidP="003B24BE">
            <w:pPr>
              <w:rPr>
                <w:rFonts w:ascii="NTFPreCursivefk" w:hAnsi="NTFPreCursivefk" w:cstheme="minorHAnsi"/>
                <w:sz w:val="24"/>
                <w:szCs w:val="24"/>
              </w:rPr>
            </w:pPr>
            <w:r w:rsidRPr="003B24BE">
              <w:rPr>
                <w:rFonts w:ascii="NTFPreCursivefk" w:hAnsi="NTFPreCursivefk" w:cstheme="minorHAnsi"/>
                <w:sz w:val="24"/>
                <w:szCs w:val="24"/>
              </w:rPr>
              <w:t xml:space="preserve">Step 7 : Mutlipying 4 by 2 digit number </w:t>
            </w:r>
          </w:p>
          <w:p w14:paraId="2981CC87" w14:textId="77777777" w:rsidR="003B24BE" w:rsidRPr="003B24BE" w:rsidRDefault="003B24BE" w:rsidP="003B24BE">
            <w:pPr>
              <w:rPr>
                <w:rFonts w:ascii="NTFPreCursivefk" w:hAnsi="NTFPreCursivefk" w:cstheme="minorHAnsi"/>
                <w:sz w:val="24"/>
                <w:szCs w:val="24"/>
              </w:rPr>
            </w:pPr>
          </w:p>
          <w:p w14:paraId="4B4CDF94" w14:textId="77777777" w:rsidR="003B24BE" w:rsidRDefault="003B24BE" w:rsidP="003B24BE">
            <w:pPr>
              <w:rPr>
                <w:rFonts w:ascii="NTFPreCursivefk" w:hAnsi="NTFPreCursivefk" w:cstheme="minorHAnsi"/>
                <w:sz w:val="24"/>
                <w:szCs w:val="24"/>
              </w:rPr>
            </w:pPr>
            <w:r w:rsidRPr="003B24BE">
              <w:rPr>
                <w:rFonts w:ascii="NTFPreCursivefk" w:hAnsi="NTFPreCursivefk" w:cstheme="minorHAnsi"/>
                <w:sz w:val="24"/>
                <w:szCs w:val="24"/>
              </w:rPr>
              <w:t xml:space="preserve">Step 8 : Solve problems with multiplication </w:t>
            </w:r>
          </w:p>
          <w:p w14:paraId="7BB63688" w14:textId="77777777" w:rsidR="003B24BE" w:rsidRPr="003B24BE" w:rsidRDefault="003B24BE" w:rsidP="003B24BE">
            <w:pPr>
              <w:rPr>
                <w:rFonts w:ascii="NTFPreCursivefk" w:hAnsi="NTFPreCursivefk" w:cstheme="minorHAnsi"/>
                <w:sz w:val="24"/>
                <w:szCs w:val="24"/>
              </w:rPr>
            </w:pPr>
          </w:p>
          <w:p w14:paraId="1126E24C" w14:textId="77777777" w:rsidR="003B24BE" w:rsidRDefault="003B24BE" w:rsidP="003B24BE">
            <w:pPr>
              <w:rPr>
                <w:rFonts w:ascii="NTFPreCursivefk" w:hAnsi="NTFPreCursivefk" w:cstheme="minorHAnsi"/>
                <w:sz w:val="24"/>
                <w:szCs w:val="24"/>
              </w:rPr>
            </w:pPr>
            <w:r w:rsidRPr="003B24BE">
              <w:rPr>
                <w:rFonts w:ascii="NTFPreCursivefk" w:hAnsi="NTFPreCursivefk" w:cstheme="minorHAnsi"/>
                <w:sz w:val="24"/>
                <w:szCs w:val="24"/>
              </w:rPr>
              <w:t xml:space="preserve">Step 9 Short division </w:t>
            </w:r>
          </w:p>
          <w:p w14:paraId="5C035C24" w14:textId="77777777" w:rsidR="003B24BE" w:rsidRPr="003B24BE" w:rsidRDefault="003B24BE" w:rsidP="003B24BE">
            <w:pPr>
              <w:rPr>
                <w:rFonts w:ascii="NTFPreCursivefk" w:hAnsi="NTFPreCursivefk" w:cstheme="minorHAnsi"/>
                <w:sz w:val="24"/>
                <w:szCs w:val="24"/>
              </w:rPr>
            </w:pPr>
          </w:p>
          <w:p w14:paraId="13F3FA11" w14:textId="4485B881" w:rsidR="003B24BE" w:rsidRDefault="003B24BE" w:rsidP="003B24BE">
            <w:pPr>
              <w:rPr>
                <w:rFonts w:ascii="NTFPreCursivefk" w:hAnsi="NTFPreCursivefk" w:cstheme="minorHAnsi"/>
                <w:sz w:val="24"/>
                <w:szCs w:val="24"/>
              </w:rPr>
            </w:pPr>
            <w:r w:rsidRPr="003B24BE">
              <w:rPr>
                <w:rFonts w:ascii="NTFPreCursivefk" w:hAnsi="NTFPreCursivefk" w:cstheme="minorHAnsi"/>
                <w:sz w:val="24"/>
                <w:szCs w:val="24"/>
              </w:rPr>
              <w:t xml:space="preserve">Step 11 – Long division </w:t>
            </w:r>
          </w:p>
          <w:p w14:paraId="07EC38FF" w14:textId="77777777" w:rsidR="003B24BE" w:rsidRPr="003B24BE" w:rsidRDefault="003B24BE" w:rsidP="003B24BE">
            <w:pPr>
              <w:rPr>
                <w:rFonts w:ascii="NTFPreCursivefk" w:hAnsi="NTFPreCursivefk" w:cstheme="minorHAnsi"/>
                <w:sz w:val="24"/>
                <w:szCs w:val="24"/>
              </w:rPr>
            </w:pPr>
          </w:p>
          <w:p w14:paraId="29C9A9BB" w14:textId="080C9490" w:rsidR="003B24BE" w:rsidRDefault="003B24BE" w:rsidP="003B24BE">
            <w:pPr>
              <w:rPr>
                <w:rFonts w:ascii="NTFPreCursivefk" w:hAnsi="NTFPreCursivefk" w:cstheme="minorHAnsi"/>
                <w:b/>
                <w:bCs/>
                <w:sz w:val="28"/>
                <w:szCs w:val="28"/>
              </w:rPr>
            </w:pPr>
            <w:r w:rsidRPr="003B24BE">
              <w:rPr>
                <w:rFonts w:ascii="NTFPreCursivefk" w:hAnsi="NTFPreCursivefk" w:cstheme="minorHAnsi"/>
                <w:sz w:val="24"/>
                <w:szCs w:val="24"/>
              </w:rPr>
              <w:lastRenderedPageBreak/>
              <w:t>Step 12 – Long division with remainders</w:t>
            </w:r>
            <w:r w:rsidRPr="003B24BE">
              <w:rPr>
                <w:rFonts w:ascii="NTFPreCursivefk" w:hAnsi="NTFPreCursivefk" w:cstheme="minorHAnsi"/>
                <w:b/>
                <w:bCs/>
                <w:sz w:val="24"/>
                <w:szCs w:val="24"/>
              </w:rPr>
              <w:t xml:space="preserve"> </w:t>
            </w:r>
          </w:p>
        </w:tc>
        <w:tc>
          <w:tcPr>
            <w:tcW w:w="1891" w:type="dxa"/>
            <w:shd w:val="clear" w:color="auto" w:fill="auto"/>
          </w:tcPr>
          <w:p w14:paraId="319E4CBD" w14:textId="77777777" w:rsidR="003B24BE" w:rsidRDefault="003B24BE" w:rsidP="003B24BE">
            <w:pPr>
              <w:rPr>
                <w:rFonts w:ascii="NTFPreCursivefk" w:hAnsi="NTFPreCursivefk" w:cstheme="minorHAnsi"/>
                <w:b/>
                <w:bCs/>
                <w:sz w:val="28"/>
                <w:szCs w:val="28"/>
              </w:rPr>
            </w:pPr>
          </w:p>
          <w:p w14:paraId="1DD19EDD" w14:textId="77777777" w:rsidR="003B24BE" w:rsidRDefault="003B24BE" w:rsidP="003B24BE">
            <w:pPr>
              <w:rPr>
                <w:rFonts w:ascii="NTFPreCursivefk" w:hAnsi="NTFPreCursivefk" w:cstheme="minorHAnsi"/>
                <w:b/>
                <w:bCs/>
                <w:sz w:val="28"/>
                <w:szCs w:val="28"/>
              </w:rPr>
            </w:pPr>
          </w:p>
          <w:p w14:paraId="3881382F" w14:textId="20F2CDE5" w:rsidR="003B24BE" w:rsidRPr="00AF4D96" w:rsidRDefault="003B24BE" w:rsidP="003B24BE">
            <w:pPr>
              <w:rPr>
                <w:rFonts w:ascii="NTFPreCursivefk" w:hAnsi="NTFPreCursivefk" w:cstheme="minorHAnsi"/>
                <w:b/>
                <w:bCs/>
                <w:sz w:val="28"/>
                <w:szCs w:val="28"/>
              </w:rPr>
            </w:pPr>
            <w:r>
              <w:rPr>
                <w:rFonts w:ascii="NTFPreCursivefk" w:hAnsi="NTFPreCursivefk" w:cstheme="minorHAnsi"/>
                <w:b/>
                <w:bCs/>
                <w:sz w:val="28"/>
                <w:szCs w:val="28"/>
              </w:rPr>
              <w:t xml:space="preserve">Calculation 4 operations of calculation </w:t>
            </w:r>
          </w:p>
        </w:tc>
        <w:tc>
          <w:tcPr>
            <w:tcW w:w="2148" w:type="dxa"/>
            <w:shd w:val="clear" w:color="auto" w:fill="auto"/>
          </w:tcPr>
          <w:p w14:paraId="6C8EA3D3" w14:textId="77777777" w:rsidR="003B24BE" w:rsidRPr="00D0077A" w:rsidRDefault="003B24BE" w:rsidP="003B24BE">
            <w:pPr>
              <w:pStyle w:val="ListParagraph"/>
              <w:autoSpaceDE w:val="0"/>
              <w:autoSpaceDN w:val="0"/>
              <w:adjustRightInd w:val="0"/>
              <w:ind w:left="0"/>
              <w:rPr>
                <w:rFonts w:ascii="NTFPreCursivefk" w:hAnsi="NTFPreCursivefk"/>
                <w:sz w:val="24"/>
                <w:szCs w:val="24"/>
              </w:rPr>
            </w:pPr>
            <w:r w:rsidRPr="00D0077A">
              <w:rPr>
                <w:rFonts w:ascii="NTFPreCursivefk" w:hAnsi="NTFPreCursivefk" w:cs="Calibri"/>
                <w:sz w:val="24"/>
                <w:szCs w:val="24"/>
              </w:rPr>
              <w:t>add, addition, more, plus, increase sum, total, altogether score</w:t>
            </w:r>
            <w:r w:rsidRPr="00D0077A">
              <w:rPr>
                <w:rFonts w:ascii="NTFPreCursivefk" w:hAnsi="NTFPreCursivefk"/>
                <w:sz w:val="24"/>
                <w:szCs w:val="24"/>
              </w:rPr>
              <w:t xml:space="preserve"> add</w:t>
            </w:r>
            <w:r>
              <w:rPr>
                <w:rFonts w:ascii="NTFPreCursivefk" w:hAnsi="NTFPreCursivefk"/>
                <w:sz w:val="24"/>
                <w:szCs w:val="24"/>
              </w:rPr>
              <w:t xml:space="preserve">, </w:t>
            </w:r>
            <w:r w:rsidRPr="00D0077A">
              <w:rPr>
                <w:rFonts w:ascii="NTFPreCursivefk" w:hAnsi="NTFPreCursivefk"/>
                <w:sz w:val="24"/>
                <w:szCs w:val="24"/>
              </w:rPr>
              <w:t xml:space="preserve">subtract </w:t>
            </w:r>
          </w:p>
          <w:p w14:paraId="70F9A778" w14:textId="77777777" w:rsidR="003B24BE" w:rsidRDefault="003B24BE" w:rsidP="003B24BE">
            <w:pPr>
              <w:rPr>
                <w:rFonts w:ascii="NTFPreCursivefk" w:hAnsi="NTFPreCursivefk" w:cs="Calibri"/>
                <w:sz w:val="24"/>
                <w:szCs w:val="24"/>
              </w:rPr>
            </w:pPr>
          </w:p>
          <w:p w14:paraId="2BC9F430" w14:textId="77777777" w:rsidR="003B24BE" w:rsidRDefault="003B24BE" w:rsidP="003B24BE">
            <w:pPr>
              <w:rPr>
                <w:rFonts w:ascii="NTFPreCursivefk" w:hAnsi="NTFPreCursivefk" w:cs="Calibri"/>
                <w:sz w:val="24"/>
                <w:szCs w:val="24"/>
              </w:rPr>
            </w:pPr>
          </w:p>
          <w:p w14:paraId="7CE002FB" w14:textId="349AA573" w:rsidR="003B24BE" w:rsidRPr="00D0077A" w:rsidRDefault="003B24BE" w:rsidP="003B24BE">
            <w:pPr>
              <w:rPr>
                <w:rFonts w:ascii="NTFPreCursivefk" w:hAnsi="NTFPreCursivefk" w:cs="Calibri"/>
                <w:sz w:val="24"/>
                <w:szCs w:val="24"/>
              </w:rPr>
            </w:pPr>
            <w:r w:rsidRPr="00D0077A">
              <w:rPr>
                <w:rFonts w:ascii="NTFPreCursivefk" w:hAnsi="NTFPreCursivefk" w:cs="Calibri"/>
                <w:sz w:val="24"/>
                <w:szCs w:val="24"/>
              </w:rPr>
              <w:t xml:space="preserve">lots of, groups of times, multiply, multiplication, multiplied by multiple of, product once, twice, three times… ten times… times as (big, long, wide… and so on) repeated addition array row, </w:t>
            </w:r>
            <w:r w:rsidRPr="00D0077A">
              <w:rPr>
                <w:rFonts w:ascii="NTFPreCursivefk" w:hAnsi="NTFPreCursivefk" w:cs="Calibri"/>
                <w:sz w:val="24"/>
                <w:szCs w:val="24"/>
              </w:rPr>
              <w:lastRenderedPageBreak/>
              <w:t>column double, halve share, share equally</w:t>
            </w:r>
          </w:p>
          <w:p w14:paraId="38DF5297" w14:textId="77777777" w:rsidR="003B24BE" w:rsidRDefault="003B24BE" w:rsidP="003B24BE">
            <w:pPr>
              <w:spacing w:after="160" w:line="259" w:lineRule="auto"/>
              <w:rPr>
                <w:rFonts w:ascii="NTFPreCursivefk" w:hAnsi="NTFPreCursivefk" w:cs="Calibri"/>
                <w:sz w:val="24"/>
                <w:szCs w:val="24"/>
              </w:rPr>
            </w:pPr>
            <w:r w:rsidRPr="00D0077A">
              <w:rPr>
                <w:rFonts w:ascii="NTFPreCursivefk" w:hAnsi="NTFPreCursivefk" w:cs="Calibri"/>
                <w:sz w:val="24"/>
                <w:szCs w:val="24"/>
              </w:rPr>
              <w:t>factor, multiple, prime, composite</w:t>
            </w:r>
          </w:p>
          <w:p w14:paraId="50554754" w14:textId="77777777" w:rsidR="003B24BE" w:rsidRDefault="003B24BE" w:rsidP="003B24BE">
            <w:pPr>
              <w:rPr>
                <w:rFonts w:ascii="NTFPreCursivefk" w:hAnsi="NTFPreCursivefk" w:cstheme="minorHAnsi"/>
                <w:b/>
                <w:bCs/>
                <w:sz w:val="28"/>
                <w:szCs w:val="28"/>
              </w:rPr>
            </w:pPr>
          </w:p>
        </w:tc>
        <w:tc>
          <w:tcPr>
            <w:tcW w:w="2148" w:type="dxa"/>
            <w:shd w:val="clear" w:color="auto" w:fill="auto"/>
          </w:tcPr>
          <w:p w14:paraId="2AD46F16" w14:textId="77777777" w:rsidR="003B24BE" w:rsidRPr="00CD27A1" w:rsidRDefault="003B24BE" w:rsidP="003B24BE">
            <w:pPr>
              <w:rPr>
                <w:rFonts w:ascii="NTFPreCursivefk" w:hAnsi="NTFPreCursivefk" w:cstheme="minorHAnsi"/>
                <w:sz w:val="24"/>
                <w:szCs w:val="24"/>
              </w:rPr>
            </w:pPr>
            <w:r w:rsidRPr="00CD27A1">
              <w:rPr>
                <w:rFonts w:ascii="NTFPreCursivefk" w:hAnsi="NTFPreCursivefk" w:cstheme="minorHAnsi"/>
                <w:sz w:val="24"/>
                <w:szCs w:val="24"/>
              </w:rPr>
              <w:lastRenderedPageBreak/>
              <w:t>Place value charts</w:t>
            </w:r>
          </w:p>
          <w:p w14:paraId="32B671DD" w14:textId="77777777" w:rsidR="003B24BE" w:rsidRPr="00CD27A1" w:rsidRDefault="003B24BE" w:rsidP="003B24BE">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3C0DFF2F" wp14:editId="00038479">
                  <wp:extent cx="1112520" cy="502694"/>
                  <wp:effectExtent l="0" t="0" r="0" b="0"/>
                  <wp:docPr id="53661357" name="Picture 5366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3349" cy="507587"/>
                          </a:xfrm>
                          <a:prstGeom prst="rect">
                            <a:avLst/>
                          </a:prstGeom>
                        </pic:spPr>
                      </pic:pic>
                    </a:graphicData>
                  </a:graphic>
                </wp:inline>
              </w:drawing>
            </w:r>
          </w:p>
          <w:p w14:paraId="1C3B0115" w14:textId="77777777" w:rsidR="003B24BE" w:rsidRPr="00CD27A1" w:rsidRDefault="003B24BE" w:rsidP="003B24BE">
            <w:pPr>
              <w:rPr>
                <w:rFonts w:ascii="NTFPreCursivefk" w:hAnsi="NTFPreCursivefk" w:cstheme="minorHAnsi"/>
                <w:sz w:val="24"/>
                <w:szCs w:val="24"/>
              </w:rPr>
            </w:pPr>
            <w:r w:rsidRPr="00CD27A1">
              <w:rPr>
                <w:rFonts w:ascii="NTFPreCursivefk" w:hAnsi="NTFPreCursivefk" w:cstheme="minorHAnsi"/>
                <w:sz w:val="24"/>
                <w:szCs w:val="24"/>
              </w:rPr>
              <w:t>Place value counters</w:t>
            </w:r>
          </w:p>
          <w:p w14:paraId="1EA53548" w14:textId="77777777" w:rsidR="003B24BE" w:rsidRPr="00CD27A1" w:rsidRDefault="003B24BE" w:rsidP="003B24BE">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21FDB3A1" wp14:editId="1CE0FEA2">
                  <wp:extent cx="739140" cy="747940"/>
                  <wp:effectExtent l="0" t="0" r="3810" b="0"/>
                  <wp:docPr id="1926936147" name="Picture 1926936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2665" cy="751507"/>
                          </a:xfrm>
                          <a:prstGeom prst="rect">
                            <a:avLst/>
                          </a:prstGeom>
                        </pic:spPr>
                      </pic:pic>
                    </a:graphicData>
                  </a:graphic>
                </wp:inline>
              </w:drawing>
            </w:r>
          </w:p>
          <w:p w14:paraId="42F9DCE7" w14:textId="77777777" w:rsidR="003B24BE" w:rsidRPr="00CD27A1" w:rsidRDefault="003B24BE" w:rsidP="003B24BE">
            <w:pPr>
              <w:rPr>
                <w:rFonts w:ascii="NTFPreCursivefk" w:hAnsi="NTFPreCursivefk" w:cstheme="minorHAnsi"/>
                <w:sz w:val="24"/>
                <w:szCs w:val="24"/>
              </w:rPr>
            </w:pPr>
            <w:r w:rsidRPr="00CD27A1">
              <w:rPr>
                <w:rFonts w:ascii="NTFPreCursivefk" w:hAnsi="NTFPreCursivefk" w:cstheme="minorHAnsi"/>
                <w:sz w:val="24"/>
                <w:szCs w:val="24"/>
              </w:rPr>
              <w:t>Base ten equipment</w:t>
            </w:r>
          </w:p>
          <w:p w14:paraId="069C6A48" w14:textId="77777777" w:rsidR="003B24BE" w:rsidRDefault="003B24BE" w:rsidP="003B24BE">
            <w:pPr>
              <w:rPr>
                <w:rFonts w:ascii="NTFPreCursivefk" w:hAnsi="NTFPreCursivefk" w:cstheme="minorHAnsi"/>
                <w:sz w:val="24"/>
                <w:szCs w:val="24"/>
              </w:rPr>
            </w:pPr>
            <w:r w:rsidRPr="00D0077A">
              <w:rPr>
                <w:rFonts w:ascii="NTFPreCursivefk" w:hAnsi="NTFPreCursivefk" w:cstheme="minorHAnsi"/>
                <w:noProof/>
                <w:sz w:val="24"/>
                <w:szCs w:val="24"/>
              </w:rPr>
              <w:drawing>
                <wp:inline distT="0" distB="0" distL="0" distR="0" wp14:anchorId="7E9557AA" wp14:editId="42510FE7">
                  <wp:extent cx="929640" cy="763377"/>
                  <wp:effectExtent l="0" t="0" r="3810" b="0"/>
                  <wp:docPr id="1075142459" name="Picture 107514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0800000" flipV="1">
                            <a:off x="0" y="0"/>
                            <a:ext cx="943239" cy="774544"/>
                          </a:xfrm>
                          <a:prstGeom prst="rect">
                            <a:avLst/>
                          </a:prstGeom>
                        </pic:spPr>
                      </pic:pic>
                    </a:graphicData>
                  </a:graphic>
                </wp:inline>
              </w:drawing>
            </w:r>
          </w:p>
          <w:p w14:paraId="39A5EFE6" w14:textId="77777777" w:rsidR="003B24BE" w:rsidRPr="00CD27A1" w:rsidRDefault="003B24BE" w:rsidP="003B24BE">
            <w:pPr>
              <w:rPr>
                <w:rFonts w:ascii="NTFPreCursivefk" w:hAnsi="NTFPreCursivefk" w:cstheme="minorHAnsi"/>
                <w:sz w:val="24"/>
                <w:szCs w:val="24"/>
              </w:rPr>
            </w:pPr>
          </w:p>
          <w:p w14:paraId="2DF116AF" w14:textId="77777777" w:rsidR="003B24BE" w:rsidRDefault="003B24BE" w:rsidP="003B24BE">
            <w:pPr>
              <w:rPr>
                <w:rFonts w:ascii="NTFPreCursivefk" w:hAnsi="NTFPreCursivefk" w:cstheme="minorHAnsi"/>
                <w:sz w:val="24"/>
                <w:szCs w:val="24"/>
              </w:rPr>
            </w:pPr>
            <w:r w:rsidRPr="00CD27A1">
              <w:rPr>
                <w:rFonts w:ascii="NTFPreCursivefk" w:hAnsi="NTFPreCursivefk" w:cstheme="minorHAnsi"/>
                <w:sz w:val="24"/>
                <w:szCs w:val="24"/>
              </w:rPr>
              <w:t>Numicon</w:t>
            </w:r>
          </w:p>
          <w:p w14:paraId="729E3CB3" w14:textId="15000008" w:rsidR="003B24BE" w:rsidRDefault="003B24BE" w:rsidP="003B24BE">
            <w:pPr>
              <w:rPr>
                <w:rFonts w:ascii="NTFPreCursivefk" w:hAnsi="NTFPreCursivefk" w:cstheme="minorHAnsi"/>
                <w:b/>
                <w:bCs/>
                <w:sz w:val="28"/>
                <w:szCs w:val="28"/>
              </w:rPr>
            </w:pPr>
            <w:r w:rsidRPr="00CD27A1">
              <w:rPr>
                <w:rFonts w:ascii="NTFPreCursivefk" w:hAnsi="NTFPreCursivefk" w:cstheme="minorHAnsi"/>
                <w:sz w:val="24"/>
                <w:szCs w:val="24"/>
              </w:rPr>
              <w:lastRenderedPageBreak/>
              <w:t xml:space="preserve"> </w:t>
            </w:r>
            <w:r w:rsidRPr="00D0077A">
              <w:rPr>
                <w:rFonts w:ascii="NTFPreCursivefk" w:hAnsi="NTFPreCursivefk" w:cstheme="minorHAnsi"/>
                <w:noProof/>
                <w:sz w:val="24"/>
                <w:szCs w:val="24"/>
              </w:rPr>
              <w:drawing>
                <wp:inline distT="0" distB="0" distL="0" distR="0" wp14:anchorId="3ADBEBCE" wp14:editId="21F22457">
                  <wp:extent cx="845820" cy="615596"/>
                  <wp:effectExtent l="0" t="0" r="0" b="0"/>
                  <wp:docPr id="910853218" name="Picture 910853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flipH="1">
                            <a:off x="0" y="0"/>
                            <a:ext cx="856803" cy="623590"/>
                          </a:xfrm>
                          <a:prstGeom prst="rect">
                            <a:avLst/>
                          </a:prstGeom>
                        </pic:spPr>
                      </pic:pic>
                    </a:graphicData>
                  </a:graphic>
                </wp:inline>
              </w:drawing>
            </w:r>
          </w:p>
        </w:tc>
        <w:tc>
          <w:tcPr>
            <w:tcW w:w="2148" w:type="dxa"/>
            <w:shd w:val="clear" w:color="auto" w:fill="auto"/>
          </w:tcPr>
          <w:p w14:paraId="4ED8F31D" w14:textId="77777777" w:rsidR="003B24BE" w:rsidRDefault="00743251" w:rsidP="003B24BE">
            <w:pPr>
              <w:rPr>
                <w:rFonts w:ascii="Arial" w:hAnsi="Arial" w:cs="Arial"/>
                <w:b/>
                <w:color w:val="000000"/>
                <w:sz w:val="20"/>
                <w:szCs w:val="20"/>
              </w:rPr>
            </w:pPr>
            <w:hyperlink r:id="rId47" w:history="1">
              <w:r w:rsidR="003B24BE" w:rsidRPr="00921C20">
                <w:rPr>
                  <w:rStyle w:val="Hyperlink"/>
                  <w:rFonts w:ascii="Arial" w:hAnsi="Arial" w:cs="Arial"/>
                  <w:b/>
                  <w:sz w:val="20"/>
                  <w:szCs w:val="20"/>
                </w:rPr>
                <w:t>Become Maths Detectives</w:t>
              </w:r>
            </w:hyperlink>
            <w:r w:rsidR="003B24BE">
              <w:rPr>
                <w:rFonts w:ascii="Arial" w:hAnsi="Arial" w:cs="Arial"/>
                <w:b/>
                <w:color w:val="000000"/>
                <w:sz w:val="20"/>
                <w:szCs w:val="20"/>
              </w:rPr>
              <w:t xml:space="preserve"> *  I</w:t>
            </w:r>
          </w:p>
          <w:p w14:paraId="73F38CC7" w14:textId="77777777" w:rsidR="003B24BE" w:rsidRDefault="003B24BE" w:rsidP="003B24BE">
            <w:pPr>
              <w:rPr>
                <w:rFonts w:ascii="Arial" w:hAnsi="Arial" w:cs="Arial"/>
                <w:color w:val="000000"/>
                <w:sz w:val="20"/>
                <w:szCs w:val="20"/>
              </w:rPr>
            </w:pPr>
          </w:p>
          <w:p w14:paraId="616CA80D" w14:textId="77777777" w:rsidR="003B24BE" w:rsidRDefault="00743251" w:rsidP="003B24BE">
            <w:pPr>
              <w:rPr>
                <w:rFonts w:ascii="Arial" w:hAnsi="Arial" w:cs="Arial"/>
                <w:b/>
                <w:color w:val="000000"/>
                <w:sz w:val="20"/>
                <w:szCs w:val="20"/>
              </w:rPr>
            </w:pPr>
            <w:hyperlink r:id="rId48" w:history="1">
              <w:r w:rsidR="003B24BE" w:rsidRPr="00921C20">
                <w:rPr>
                  <w:rStyle w:val="Hyperlink"/>
                  <w:rFonts w:ascii="Arial" w:hAnsi="Arial" w:cs="Arial"/>
                  <w:b/>
                  <w:sz w:val="20"/>
                  <w:szCs w:val="20"/>
                </w:rPr>
                <w:t>Exploring Number Patterns You Make</w:t>
              </w:r>
            </w:hyperlink>
            <w:r w:rsidR="003B24BE">
              <w:rPr>
                <w:rFonts w:ascii="Arial" w:hAnsi="Arial" w:cs="Arial"/>
                <w:b/>
                <w:color w:val="000000"/>
                <w:sz w:val="20"/>
                <w:szCs w:val="20"/>
              </w:rPr>
              <w:t xml:space="preserve"> **  I</w:t>
            </w:r>
          </w:p>
          <w:p w14:paraId="2077DB02" w14:textId="77777777" w:rsidR="003B24BE" w:rsidRDefault="003B24BE" w:rsidP="003B24BE">
            <w:pPr>
              <w:rPr>
                <w:rFonts w:ascii="Arial" w:hAnsi="Arial" w:cs="Arial"/>
                <w:b/>
                <w:color w:val="000000"/>
                <w:sz w:val="20"/>
                <w:szCs w:val="20"/>
              </w:rPr>
            </w:pPr>
          </w:p>
          <w:p w14:paraId="3B8BA167" w14:textId="77777777" w:rsidR="003B24BE" w:rsidRDefault="003B24BE" w:rsidP="003B24BE">
            <w:pPr>
              <w:rPr>
                <w:rFonts w:ascii="NTFPreCursivefk" w:hAnsi="NTFPreCursivefk" w:cstheme="minorHAnsi"/>
                <w:b/>
                <w:bCs/>
                <w:sz w:val="28"/>
                <w:szCs w:val="28"/>
              </w:rPr>
            </w:pPr>
          </w:p>
        </w:tc>
      </w:tr>
      <w:tr w:rsidR="002A7133" w:rsidRPr="00AF4D96" w14:paraId="21F07552" w14:textId="77777777" w:rsidTr="003B24BE">
        <w:tc>
          <w:tcPr>
            <w:tcW w:w="1980" w:type="dxa"/>
            <w:shd w:val="clear" w:color="auto" w:fill="auto"/>
          </w:tcPr>
          <w:p w14:paraId="26D0A8F3" w14:textId="77777777" w:rsidR="003B24BE" w:rsidRDefault="003B24BE" w:rsidP="003B24BE">
            <w:pPr>
              <w:pStyle w:val="ListParagraph"/>
              <w:autoSpaceDE w:val="0"/>
              <w:autoSpaceDN w:val="0"/>
              <w:adjustRightInd w:val="0"/>
              <w:ind w:left="360"/>
            </w:pPr>
          </w:p>
          <w:p w14:paraId="62B6E629" w14:textId="77777777" w:rsidR="001E1107" w:rsidRDefault="001E1107" w:rsidP="00CD7E71">
            <w:pPr>
              <w:pStyle w:val="ListParagraph"/>
              <w:numPr>
                <w:ilvl w:val="0"/>
                <w:numId w:val="15"/>
              </w:numPr>
              <w:autoSpaceDE w:val="0"/>
              <w:autoSpaceDN w:val="0"/>
              <w:adjustRightInd w:val="0"/>
              <w:rPr>
                <w:rFonts w:ascii="NTFPreCursivefk" w:hAnsi="NTFPreCursivefk"/>
              </w:rPr>
            </w:pPr>
            <w:r w:rsidRPr="001E1107">
              <w:rPr>
                <w:rFonts w:ascii="NTFPreCursivefk" w:hAnsi="NTFPreCursivefk"/>
              </w:rPr>
              <w:t>Recognise that shapes with the same areas can have different perimeters and vice versa</w:t>
            </w:r>
          </w:p>
          <w:p w14:paraId="68090480" w14:textId="77777777" w:rsidR="001E1107" w:rsidRDefault="001E1107" w:rsidP="001E1107">
            <w:pPr>
              <w:pStyle w:val="ListParagraph"/>
              <w:autoSpaceDE w:val="0"/>
              <w:autoSpaceDN w:val="0"/>
              <w:adjustRightInd w:val="0"/>
              <w:ind w:left="360"/>
              <w:rPr>
                <w:rFonts w:ascii="NTFPreCursivefk" w:hAnsi="NTFPreCursivefk"/>
              </w:rPr>
            </w:pPr>
          </w:p>
          <w:p w14:paraId="6FD7B185" w14:textId="7F91C586" w:rsidR="001E1107" w:rsidRDefault="001E1107" w:rsidP="001E1107">
            <w:pPr>
              <w:pStyle w:val="ListParagraph"/>
              <w:numPr>
                <w:ilvl w:val="0"/>
                <w:numId w:val="15"/>
              </w:numPr>
              <w:autoSpaceDE w:val="0"/>
              <w:autoSpaceDN w:val="0"/>
              <w:adjustRightInd w:val="0"/>
              <w:rPr>
                <w:rFonts w:ascii="NTFPreCursivefk" w:hAnsi="NTFPreCursivefk"/>
              </w:rPr>
            </w:pPr>
            <w:r w:rsidRPr="001E1107">
              <w:rPr>
                <w:rFonts w:ascii="NTFPreCursivefk" w:hAnsi="NTFPreCursivefk"/>
              </w:rPr>
              <w:t>Recognise when it is possible to use formulae for area and volume of shapes</w:t>
            </w:r>
          </w:p>
          <w:p w14:paraId="627F3ABF" w14:textId="77777777" w:rsidR="001E1107" w:rsidRPr="001E1107" w:rsidRDefault="001E1107" w:rsidP="001E1107">
            <w:pPr>
              <w:pStyle w:val="ListParagraph"/>
              <w:rPr>
                <w:rFonts w:ascii="NTFPreCursivefk" w:hAnsi="NTFPreCursivefk"/>
              </w:rPr>
            </w:pPr>
          </w:p>
          <w:p w14:paraId="20AB30E3" w14:textId="77777777" w:rsidR="001E1107" w:rsidRPr="001E1107" w:rsidRDefault="001E1107" w:rsidP="001E1107">
            <w:pPr>
              <w:pStyle w:val="ListParagraph"/>
              <w:numPr>
                <w:ilvl w:val="0"/>
                <w:numId w:val="15"/>
              </w:numPr>
              <w:autoSpaceDE w:val="0"/>
              <w:autoSpaceDN w:val="0"/>
              <w:adjustRightInd w:val="0"/>
              <w:rPr>
                <w:rFonts w:ascii="NTFPreCursivefk" w:hAnsi="NTFPreCursivefk"/>
              </w:rPr>
            </w:pPr>
          </w:p>
          <w:p w14:paraId="121909B3" w14:textId="77777777" w:rsidR="001E1107" w:rsidRDefault="001E1107" w:rsidP="003B24BE">
            <w:pPr>
              <w:pStyle w:val="ListParagraph"/>
              <w:autoSpaceDE w:val="0"/>
              <w:autoSpaceDN w:val="0"/>
              <w:adjustRightInd w:val="0"/>
              <w:ind w:left="360"/>
            </w:pPr>
          </w:p>
          <w:p w14:paraId="1D022008" w14:textId="10220C1D" w:rsidR="001E1107" w:rsidRPr="00357405" w:rsidRDefault="001E1107" w:rsidP="003B24BE">
            <w:pPr>
              <w:pStyle w:val="ListParagraph"/>
              <w:autoSpaceDE w:val="0"/>
              <w:autoSpaceDN w:val="0"/>
              <w:adjustRightInd w:val="0"/>
              <w:ind w:left="360"/>
              <w:rPr>
                <w:rFonts w:ascii="NTFPreCursivefk" w:eastAsia="Times New Roman" w:hAnsi="NTFPreCursivefk" w:cstheme="minorHAnsi"/>
                <w:color w:val="000000"/>
                <w:sz w:val="24"/>
                <w:szCs w:val="24"/>
                <w:lang w:eastAsia="en-GB"/>
              </w:rPr>
            </w:pPr>
          </w:p>
        </w:tc>
        <w:tc>
          <w:tcPr>
            <w:tcW w:w="1843" w:type="dxa"/>
            <w:shd w:val="clear" w:color="auto" w:fill="auto"/>
          </w:tcPr>
          <w:p w14:paraId="759385C8" w14:textId="77777777" w:rsidR="003B24BE" w:rsidRPr="00BE78D8" w:rsidRDefault="003B24BE" w:rsidP="003B24BE">
            <w:pPr>
              <w:rPr>
                <w:rFonts w:ascii="NTFPreCursivefk" w:hAnsi="NTFPreCursivefk" w:cstheme="minorHAnsi"/>
                <w:b/>
                <w:bCs/>
                <w:sz w:val="24"/>
                <w:szCs w:val="24"/>
              </w:rPr>
            </w:pPr>
          </w:p>
        </w:tc>
        <w:tc>
          <w:tcPr>
            <w:tcW w:w="2268" w:type="dxa"/>
            <w:shd w:val="clear" w:color="auto" w:fill="auto"/>
          </w:tcPr>
          <w:p w14:paraId="34AAD32E" w14:textId="091A0B16" w:rsidR="003B24BE" w:rsidRDefault="003B24BE" w:rsidP="003B24BE">
            <w:pPr>
              <w:rPr>
                <w:rFonts w:ascii="NTFPreCursivefk" w:hAnsi="NTFPreCursivefk" w:cstheme="minorHAnsi"/>
                <w:sz w:val="24"/>
                <w:szCs w:val="24"/>
              </w:rPr>
            </w:pPr>
            <w:r>
              <w:rPr>
                <w:rFonts w:ascii="NTFPreCursivefk" w:hAnsi="NTFPreCursivefk" w:cstheme="minorHAnsi"/>
                <w:sz w:val="24"/>
                <w:szCs w:val="24"/>
              </w:rPr>
              <w:t xml:space="preserve">Steps 1 – </w:t>
            </w:r>
            <w:r w:rsidR="001E1107">
              <w:rPr>
                <w:rFonts w:ascii="NTFPreCursivefk" w:hAnsi="NTFPreCursivefk" w:cstheme="minorHAnsi"/>
                <w:sz w:val="24"/>
                <w:szCs w:val="24"/>
              </w:rPr>
              <w:t>2</w:t>
            </w:r>
          </w:p>
          <w:p w14:paraId="59FE3BDB" w14:textId="77777777" w:rsidR="00C22258" w:rsidRDefault="00C22258" w:rsidP="003B24BE">
            <w:pPr>
              <w:rPr>
                <w:rFonts w:ascii="NTFPreCursivefk" w:hAnsi="NTFPreCursivefk" w:cstheme="minorHAnsi"/>
                <w:sz w:val="24"/>
                <w:szCs w:val="24"/>
              </w:rPr>
            </w:pPr>
          </w:p>
          <w:p w14:paraId="11F1815A" w14:textId="35C3EBE5" w:rsidR="00C22258" w:rsidRDefault="00C22258" w:rsidP="003B24BE">
            <w:pPr>
              <w:rPr>
                <w:rFonts w:ascii="NTFPreCursivefk" w:hAnsi="NTFPreCursivefk" w:cstheme="minorHAnsi"/>
                <w:sz w:val="24"/>
                <w:szCs w:val="24"/>
              </w:rPr>
            </w:pPr>
            <w:r>
              <w:rPr>
                <w:rFonts w:ascii="NTFPreCursivefk" w:hAnsi="NTFPreCursivefk" w:cstheme="minorHAnsi"/>
                <w:sz w:val="24"/>
                <w:szCs w:val="24"/>
              </w:rPr>
              <w:t>Step one: To find areas of shapes</w:t>
            </w:r>
          </w:p>
          <w:p w14:paraId="189702BF" w14:textId="383D8D67" w:rsidR="00C22258" w:rsidRDefault="00C22258" w:rsidP="003B24BE">
            <w:pPr>
              <w:rPr>
                <w:rFonts w:ascii="NTFPreCursivefk" w:hAnsi="NTFPreCursivefk" w:cstheme="minorHAnsi"/>
                <w:sz w:val="24"/>
                <w:szCs w:val="24"/>
              </w:rPr>
            </w:pPr>
            <w:r>
              <w:rPr>
                <w:rFonts w:ascii="NTFPreCursivefk" w:hAnsi="NTFPreCursivefk" w:cstheme="minorHAnsi"/>
                <w:sz w:val="24"/>
                <w:szCs w:val="24"/>
              </w:rPr>
              <w:t xml:space="preserve">Step two: To find area and perimeter </w:t>
            </w:r>
          </w:p>
          <w:p w14:paraId="7366723B" w14:textId="77777777" w:rsidR="009F2B52" w:rsidRDefault="009F2B52" w:rsidP="003B24BE">
            <w:pPr>
              <w:rPr>
                <w:rFonts w:ascii="NTFPreCursivefk" w:hAnsi="NTFPreCursivefk" w:cstheme="minorHAnsi"/>
                <w:sz w:val="24"/>
                <w:szCs w:val="24"/>
              </w:rPr>
            </w:pPr>
          </w:p>
          <w:p w14:paraId="3780304F" w14:textId="29822A82" w:rsidR="00C22258" w:rsidRPr="00964457" w:rsidRDefault="00C22258" w:rsidP="003B24BE">
            <w:pPr>
              <w:rPr>
                <w:rFonts w:ascii="NTFPreCursivefk" w:hAnsi="NTFPreCursivefk" w:cstheme="minorHAnsi"/>
                <w:sz w:val="24"/>
                <w:szCs w:val="24"/>
              </w:rPr>
            </w:pPr>
            <w:r>
              <w:rPr>
                <w:rFonts w:ascii="NTFPreCursivefk" w:hAnsi="NTFPreCursivefk" w:cstheme="minorHAnsi"/>
                <w:sz w:val="24"/>
                <w:szCs w:val="24"/>
              </w:rPr>
              <w:t xml:space="preserve"> </w:t>
            </w:r>
          </w:p>
        </w:tc>
        <w:tc>
          <w:tcPr>
            <w:tcW w:w="1891" w:type="dxa"/>
            <w:shd w:val="clear" w:color="auto" w:fill="auto"/>
          </w:tcPr>
          <w:p w14:paraId="4BCA1AD8" w14:textId="64EB737D" w:rsidR="003B24BE" w:rsidRPr="00C22258" w:rsidRDefault="00C22258" w:rsidP="003B24BE">
            <w:pPr>
              <w:autoSpaceDE w:val="0"/>
              <w:autoSpaceDN w:val="0"/>
              <w:adjustRightInd w:val="0"/>
              <w:jc w:val="center"/>
              <w:rPr>
                <w:rFonts w:ascii="NTFPreCursivefk" w:hAnsi="NTFPreCursivefk"/>
                <w:b/>
                <w:bCs/>
              </w:rPr>
            </w:pPr>
            <w:r w:rsidRPr="00C22258">
              <w:rPr>
                <w:rFonts w:ascii="NTFPreCursivefk" w:hAnsi="NTFPreCursivefk"/>
                <w:b/>
                <w:bCs/>
                <w:sz w:val="24"/>
                <w:szCs w:val="24"/>
              </w:rPr>
              <w:t xml:space="preserve">Area, perimeter and volume </w:t>
            </w:r>
          </w:p>
        </w:tc>
        <w:tc>
          <w:tcPr>
            <w:tcW w:w="2148" w:type="dxa"/>
            <w:shd w:val="clear" w:color="auto" w:fill="auto"/>
          </w:tcPr>
          <w:p w14:paraId="2374A9A3" w14:textId="42BEB23E" w:rsidR="003B24BE" w:rsidRDefault="00C22258" w:rsidP="003B24BE">
            <w:pPr>
              <w:autoSpaceDE w:val="0"/>
              <w:autoSpaceDN w:val="0"/>
              <w:adjustRightInd w:val="0"/>
              <w:rPr>
                <w:rFonts w:ascii="NTFPreCursivefk" w:eastAsia="Times New Roman" w:hAnsi="NTFPreCursivefk" w:cstheme="minorHAnsi"/>
                <w:color w:val="000000"/>
                <w:sz w:val="24"/>
                <w:szCs w:val="24"/>
                <w:lang w:eastAsia="en-GB"/>
              </w:rPr>
            </w:pPr>
            <w:r>
              <w:rPr>
                <w:rFonts w:ascii="NTFPreCursivefk" w:eastAsia="Times New Roman" w:hAnsi="NTFPreCursivefk" w:cstheme="minorHAnsi"/>
                <w:color w:val="000000"/>
                <w:sz w:val="24"/>
                <w:szCs w:val="24"/>
                <w:lang w:eastAsia="en-GB"/>
              </w:rPr>
              <w:t xml:space="preserve">Area, perimeter, length, width, volume, </w:t>
            </w:r>
          </w:p>
        </w:tc>
        <w:tc>
          <w:tcPr>
            <w:tcW w:w="2148" w:type="dxa"/>
            <w:shd w:val="clear" w:color="auto" w:fill="auto"/>
          </w:tcPr>
          <w:p w14:paraId="4D9C8B89" w14:textId="77777777" w:rsidR="003B24BE" w:rsidRPr="00CD27A1" w:rsidRDefault="003B24BE" w:rsidP="003B24BE">
            <w:pPr>
              <w:rPr>
                <w:rFonts w:ascii="NTFPreCursivefk" w:hAnsi="NTFPreCursivefk" w:cstheme="minorHAnsi"/>
                <w:sz w:val="24"/>
                <w:szCs w:val="24"/>
              </w:rPr>
            </w:pPr>
          </w:p>
        </w:tc>
        <w:tc>
          <w:tcPr>
            <w:tcW w:w="2148" w:type="dxa"/>
            <w:shd w:val="clear" w:color="auto" w:fill="auto"/>
          </w:tcPr>
          <w:p w14:paraId="313ABE38" w14:textId="77777777" w:rsidR="001E1107" w:rsidRDefault="00743251" w:rsidP="001E1107">
            <w:pPr>
              <w:rPr>
                <w:rFonts w:ascii="Arial" w:hAnsi="Arial" w:cs="Arial"/>
                <w:b/>
                <w:color w:val="000000"/>
                <w:sz w:val="20"/>
                <w:szCs w:val="20"/>
              </w:rPr>
            </w:pPr>
            <w:hyperlink r:id="rId49" w:history="1">
              <w:r w:rsidR="001E1107" w:rsidRPr="00D62916">
                <w:rPr>
                  <w:rStyle w:val="Hyperlink"/>
                  <w:rFonts w:ascii="Arial" w:hAnsi="Arial" w:cs="Arial"/>
                  <w:b/>
                  <w:sz w:val="20"/>
                  <w:szCs w:val="20"/>
                </w:rPr>
                <w:t>Area and Perimeter</w:t>
              </w:r>
            </w:hyperlink>
            <w:r w:rsidR="001E1107" w:rsidRPr="00D62916">
              <w:rPr>
                <w:rFonts w:ascii="Arial" w:hAnsi="Arial" w:cs="Arial"/>
                <w:b/>
                <w:color w:val="000000"/>
                <w:sz w:val="20"/>
                <w:szCs w:val="20"/>
              </w:rPr>
              <w:t xml:space="preserve"> *</w:t>
            </w:r>
            <w:r w:rsidR="001E1107">
              <w:rPr>
                <w:rFonts w:ascii="Arial" w:hAnsi="Arial" w:cs="Arial"/>
                <w:b/>
                <w:color w:val="000000"/>
                <w:sz w:val="20"/>
                <w:szCs w:val="20"/>
              </w:rPr>
              <w:t xml:space="preserve"> I</w:t>
            </w:r>
          </w:p>
          <w:p w14:paraId="35A02DDB" w14:textId="77777777" w:rsidR="001E1107" w:rsidRDefault="001E1107" w:rsidP="001E1107">
            <w:pPr>
              <w:rPr>
                <w:rFonts w:ascii="Arial" w:hAnsi="Arial" w:cs="Arial"/>
                <w:b/>
                <w:color w:val="000000"/>
                <w:sz w:val="20"/>
                <w:szCs w:val="20"/>
              </w:rPr>
            </w:pPr>
          </w:p>
          <w:p w14:paraId="5D0BF749" w14:textId="77777777" w:rsidR="001E1107" w:rsidRDefault="00743251" w:rsidP="001E1107">
            <w:pPr>
              <w:rPr>
                <w:rFonts w:ascii="Arial" w:hAnsi="Arial" w:cs="Arial"/>
                <w:b/>
                <w:color w:val="000000"/>
                <w:sz w:val="20"/>
                <w:szCs w:val="20"/>
              </w:rPr>
            </w:pPr>
            <w:hyperlink r:id="rId50" w:history="1">
              <w:r w:rsidR="001E1107" w:rsidRPr="009D17FB">
                <w:rPr>
                  <w:rStyle w:val="Hyperlink"/>
                  <w:rFonts w:ascii="Arial" w:hAnsi="Arial" w:cs="Arial"/>
                  <w:b/>
                  <w:sz w:val="20"/>
                  <w:szCs w:val="20"/>
                </w:rPr>
                <w:t>Through the Window</w:t>
              </w:r>
            </w:hyperlink>
            <w:r w:rsidR="001E1107">
              <w:rPr>
                <w:rFonts w:ascii="Arial" w:hAnsi="Arial" w:cs="Arial"/>
                <w:b/>
                <w:color w:val="000000"/>
                <w:sz w:val="20"/>
                <w:szCs w:val="20"/>
              </w:rPr>
              <w:t xml:space="preserve"> * I</w:t>
            </w:r>
          </w:p>
          <w:p w14:paraId="4ABF082C" w14:textId="77777777" w:rsidR="003B24BE" w:rsidRDefault="003B24BE" w:rsidP="003B24BE">
            <w:pPr>
              <w:rPr>
                <w:b/>
                <w:bCs/>
              </w:rPr>
            </w:pPr>
          </w:p>
          <w:p w14:paraId="09A1DEE4" w14:textId="1DA94EBD" w:rsidR="001E1107" w:rsidRPr="00285799" w:rsidRDefault="00743251" w:rsidP="003B24BE">
            <w:pPr>
              <w:rPr>
                <w:b/>
                <w:bCs/>
              </w:rPr>
            </w:pPr>
            <w:hyperlink r:id="rId51" w:history="1">
              <w:r w:rsidR="001E1107" w:rsidRPr="009D17FB">
                <w:rPr>
                  <w:rStyle w:val="Hyperlink"/>
                  <w:rFonts w:ascii="Arial" w:hAnsi="Arial" w:cs="Arial"/>
                  <w:b/>
                  <w:sz w:val="20"/>
                  <w:szCs w:val="20"/>
                </w:rPr>
                <w:t>Dicey Perimeter, Dicey Area</w:t>
              </w:r>
            </w:hyperlink>
            <w:r w:rsidR="001E1107">
              <w:rPr>
                <w:rFonts w:ascii="Arial" w:hAnsi="Arial" w:cs="Arial"/>
                <w:b/>
                <w:color w:val="000000"/>
                <w:sz w:val="20"/>
                <w:szCs w:val="20"/>
              </w:rPr>
              <w:t xml:space="preserve"> * G</w:t>
            </w:r>
          </w:p>
        </w:tc>
      </w:tr>
      <w:tr w:rsidR="002A7133" w:rsidRPr="00AF4D96" w14:paraId="7B0715B1" w14:textId="77777777" w:rsidTr="003B24BE">
        <w:tc>
          <w:tcPr>
            <w:tcW w:w="1980" w:type="dxa"/>
            <w:shd w:val="clear" w:color="auto" w:fill="auto"/>
          </w:tcPr>
          <w:p w14:paraId="20D18FE0" w14:textId="24C67AA0" w:rsidR="003B24BE" w:rsidRPr="001E1107" w:rsidRDefault="001E1107" w:rsidP="003B24BE">
            <w:pPr>
              <w:pStyle w:val="ListParagraph"/>
              <w:numPr>
                <w:ilvl w:val="0"/>
                <w:numId w:val="1"/>
              </w:numPr>
              <w:autoSpaceDE w:val="0"/>
              <w:autoSpaceDN w:val="0"/>
              <w:adjustRightInd w:val="0"/>
              <w:rPr>
                <w:rFonts w:ascii="NTFPreCursivefk" w:eastAsia="Times New Roman" w:hAnsi="NTFPreCursivefk" w:cstheme="minorHAnsi"/>
                <w:color w:val="000000"/>
                <w:sz w:val="24"/>
                <w:szCs w:val="24"/>
                <w:lang w:eastAsia="en-GB"/>
              </w:rPr>
            </w:pPr>
            <w:r w:rsidRPr="001E1107">
              <w:rPr>
                <w:rFonts w:ascii="NTFPreCursivefk" w:hAnsi="NTFPreCursivefk"/>
              </w:rPr>
              <w:t>Calculate the area of parallelograms and triangles</w:t>
            </w:r>
          </w:p>
        </w:tc>
        <w:tc>
          <w:tcPr>
            <w:tcW w:w="1843" w:type="dxa"/>
            <w:shd w:val="clear" w:color="auto" w:fill="auto"/>
          </w:tcPr>
          <w:p w14:paraId="4DE46588" w14:textId="77777777" w:rsidR="003B24BE" w:rsidRDefault="00BD2168" w:rsidP="003B24BE">
            <w:pPr>
              <w:rPr>
                <w:rFonts w:ascii="NTFPreCursivefk" w:hAnsi="NTFPreCursivefk" w:cstheme="minorHAnsi"/>
                <w:sz w:val="24"/>
                <w:szCs w:val="24"/>
              </w:rPr>
            </w:pPr>
            <w:r>
              <w:rPr>
                <w:rFonts w:ascii="NTFPreCursivefk" w:hAnsi="NTFPreCursivefk" w:cstheme="minorHAnsi"/>
                <w:sz w:val="24"/>
                <w:szCs w:val="24"/>
              </w:rPr>
              <w:t xml:space="preserve">Finding areas of rectangles </w:t>
            </w:r>
          </w:p>
          <w:p w14:paraId="08222F4D" w14:textId="77777777" w:rsidR="00BD2168" w:rsidRDefault="00BD2168" w:rsidP="003B24BE">
            <w:pPr>
              <w:rPr>
                <w:rFonts w:ascii="NTFPreCursivefk" w:hAnsi="NTFPreCursivefk" w:cstheme="minorHAnsi"/>
                <w:sz w:val="24"/>
                <w:szCs w:val="24"/>
              </w:rPr>
            </w:pPr>
          </w:p>
          <w:p w14:paraId="228949FC" w14:textId="20B68E72" w:rsidR="00BD2168" w:rsidRPr="008E3768" w:rsidRDefault="00BD2168" w:rsidP="003B24BE">
            <w:pPr>
              <w:rPr>
                <w:rFonts w:ascii="NTFPreCursivefk" w:hAnsi="NTFPreCursivefk" w:cstheme="minorHAnsi"/>
                <w:sz w:val="24"/>
                <w:szCs w:val="24"/>
              </w:rPr>
            </w:pPr>
            <w:r>
              <w:rPr>
                <w:rFonts w:ascii="NTFPreCursivefk" w:hAnsi="NTFPreCursivefk" w:cstheme="minorHAnsi"/>
                <w:sz w:val="24"/>
                <w:szCs w:val="24"/>
              </w:rPr>
              <w:t xml:space="preserve">Finding the perimeter of rectangles </w:t>
            </w:r>
          </w:p>
        </w:tc>
        <w:tc>
          <w:tcPr>
            <w:tcW w:w="2268" w:type="dxa"/>
            <w:shd w:val="clear" w:color="auto" w:fill="auto"/>
          </w:tcPr>
          <w:p w14:paraId="649F1029" w14:textId="30A30799" w:rsidR="001E1107" w:rsidRDefault="001E1107" w:rsidP="001E1107">
            <w:pPr>
              <w:rPr>
                <w:rFonts w:ascii="NTFPreCursivefk" w:hAnsi="NTFPreCursivefk" w:cstheme="minorHAnsi"/>
                <w:sz w:val="24"/>
                <w:szCs w:val="24"/>
              </w:rPr>
            </w:pPr>
            <w:r>
              <w:rPr>
                <w:rFonts w:ascii="NTFPreCursivefk" w:hAnsi="NTFPreCursivefk" w:cstheme="minorHAnsi"/>
                <w:sz w:val="24"/>
                <w:szCs w:val="24"/>
              </w:rPr>
              <w:t xml:space="preserve">Steps 3 – 8 </w:t>
            </w:r>
          </w:p>
          <w:p w14:paraId="07F4F766" w14:textId="77777777" w:rsidR="001E1107" w:rsidRDefault="001E1107" w:rsidP="001E1107">
            <w:pPr>
              <w:rPr>
                <w:rFonts w:ascii="NTFPreCursivefk" w:hAnsi="NTFPreCursivefk" w:cstheme="minorHAnsi"/>
                <w:sz w:val="24"/>
                <w:szCs w:val="24"/>
              </w:rPr>
            </w:pPr>
          </w:p>
          <w:p w14:paraId="01A57F78" w14:textId="47280044" w:rsidR="001E1107" w:rsidRDefault="001E1107" w:rsidP="001E1107">
            <w:pPr>
              <w:rPr>
                <w:rFonts w:ascii="NTFPreCursivefk" w:hAnsi="NTFPreCursivefk" w:cstheme="minorHAnsi"/>
                <w:sz w:val="24"/>
                <w:szCs w:val="24"/>
              </w:rPr>
            </w:pPr>
            <w:r>
              <w:rPr>
                <w:rFonts w:ascii="NTFPreCursivefk" w:hAnsi="NTFPreCursivefk" w:cstheme="minorHAnsi"/>
                <w:sz w:val="24"/>
                <w:szCs w:val="24"/>
              </w:rPr>
              <w:t xml:space="preserve">Step three- To find areas of triangles – counting squares </w:t>
            </w:r>
          </w:p>
          <w:p w14:paraId="4517C196" w14:textId="77777777" w:rsidR="001E1107" w:rsidRDefault="001E1107" w:rsidP="001E1107">
            <w:pPr>
              <w:rPr>
                <w:rFonts w:ascii="NTFPreCursivefk" w:hAnsi="NTFPreCursivefk" w:cstheme="minorHAnsi"/>
                <w:sz w:val="24"/>
                <w:szCs w:val="24"/>
              </w:rPr>
            </w:pPr>
            <w:r>
              <w:rPr>
                <w:rFonts w:ascii="NTFPreCursivefk" w:hAnsi="NTFPreCursivefk" w:cstheme="minorHAnsi"/>
                <w:sz w:val="24"/>
                <w:szCs w:val="24"/>
              </w:rPr>
              <w:t xml:space="preserve">Step four – To find the area of right angled triangles </w:t>
            </w:r>
          </w:p>
          <w:p w14:paraId="3B6A6AAA" w14:textId="77777777" w:rsidR="001E1107" w:rsidRDefault="001E1107" w:rsidP="001E1107">
            <w:pPr>
              <w:rPr>
                <w:rFonts w:ascii="NTFPreCursivefk" w:hAnsi="NTFPreCursivefk" w:cstheme="minorHAnsi"/>
                <w:sz w:val="24"/>
                <w:szCs w:val="24"/>
              </w:rPr>
            </w:pPr>
            <w:r>
              <w:rPr>
                <w:rFonts w:ascii="NTFPreCursivefk" w:hAnsi="NTFPreCursivefk" w:cstheme="minorHAnsi"/>
                <w:sz w:val="24"/>
                <w:szCs w:val="24"/>
              </w:rPr>
              <w:t xml:space="preserve">Step five – To find the area of any triangle </w:t>
            </w:r>
          </w:p>
          <w:p w14:paraId="7C8AD285" w14:textId="77777777" w:rsidR="001E1107" w:rsidRDefault="001E1107" w:rsidP="001E1107">
            <w:pPr>
              <w:rPr>
                <w:rFonts w:ascii="NTFPreCursivefk" w:hAnsi="NTFPreCursivefk" w:cstheme="minorHAnsi"/>
                <w:sz w:val="24"/>
                <w:szCs w:val="24"/>
              </w:rPr>
            </w:pPr>
            <w:r>
              <w:rPr>
                <w:rFonts w:ascii="NTFPreCursivefk" w:hAnsi="NTFPreCursivefk" w:cstheme="minorHAnsi"/>
                <w:sz w:val="24"/>
                <w:szCs w:val="24"/>
              </w:rPr>
              <w:lastRenderedPageBreak/>
              <w:t xml:space="preserve">Step six – To find the area of parallelograms </w:t>
            </w:r>
          </w:p>
          <w:p w14:paraId="74BB458E" w14:textId="77777777" w:rsidR="001E1107" w:rsidRDefault="001E1107" w:rsidP="001E1107">
            <w:pPr>
              <w:rPr>
                <w:rFonts w:ascii="NTFPreCursivefk" w:hAnsi="NTFPreCursivefk" w:cstheme="minorHAnsi"/>
                <w:sz w:val="24"/>
                <w:szCs w:val="24"/>
              </w:rPr>
            </w:pPr>
            <w:r>
              <w:rPr>
                <w:rFonts w:ascii="NTFPreCursivefk" w:hAnsi="NTFPreCursivefk" w:cstheme="minorHAnsi"/>
                <w:sz w:val="24"/>
                <w:szCs w:val="24"/>
              </w:rPr>
              <w:t xml:space="preserve">Step seven – To find Volume by counting squares </w:t>
            </w:r>
          </w:p>
          <w:p w14:paraId="07E81893" w14:textId="4F68418F" w:rsidR="003B24BE" w:rsidRPr="001F386D" w:rsidRDefault="001E1107" w:rsidP="001E1107">
            <w:pPr>
              <w:rPr>
                <w:rFonts w:ascii="NTFPreCursivefk" w:hAnsi="NTFPreCursivefk" w:cstheme="minorHAnsi"/>
                <w:sz w:val="28"/>
                <w:szCs w:val="28"/>
              </w:rPr>
            </w:pPr>
            <w:r>
              <w:rPr>
                <w:rFonts w:ascii="NTFPreCursivefk" w:hAnsi="NTFPreCursivefk" w:cstheme="minorHAnsi"/>
                <w:sz w:val="24"/>
                <w:szCs w:val="24"/>
              </w:rPr>
              <w:t>Step eight – To find the area of cuboids.</w:t>
            </w:r>
          </w:p>
        </w:tc>
        <w:tc>
          <w:tcPr>
            <w:tcW w:w="1891" w:type="dxa"/>
            <w:shd w:val="clear" w:color="auto" w:fill="auto"/>
          </w:tcPr>
          <w:p w14:paraId="6E037293" w14:textId="67C379B7" w:rsidR="003B24BE" w:rsidRDefault="001E1107" w:rsidP="003B24BE">
            <w:pPr>
              <w:autoSpaceDE w:val="0"/>
              <w:autoSpaceDN w:val="0"/>
              <w:adjustRightInd w:val="0"/>
              <w:jc w:val="center"/>
            </w:pPr>
            <w:r w:rsidRPr="00C22258">
              <w:rPr>
                <w:rFonts w:ascii="NTFPreCursivefk" w:hAnsi="NTFPreCursivefk"/>
                <w:b/>
                <w:bCs/>
                <w:sz w:val="24"/>
                <w:szCs w:val="24"/>
              </w:rPr>
              <w:lastRenderedPageBreak/>
              <w:t>Area, perimeter and volume</w:t>
            </w:r>
          </w:p>
        </w:tc>
        <w:tc>
          <w:tcPr>
            <w:tcW w:w="2148" w:type="dxa"/>
            <w:shd w:val="clear" w:color="auto" w:fill="auto"/>
          </w:tcPr>
          <w:p w14:paraId="154F73EE" w14:textId="2128E85B" w:rsidR="003B24BE" w:rsidRDefault="001E1107" w:rsidP="003B24BE">
            <w:pPr>
              <w:autoSpaceDE w:val="0"/>
              <w:autoSpaceDN w:val="0"/>
              <w:adjustRightInd w:val="0"/>
              <w:rPr>
                <w:rFonts w:ascii="NTFPreCursivefk" w:eastAsia="Times New Roman" w:hAnsi="NTFPreCursivefk" w:cstheme="minorHAnsi"/>
                <w:color w:val="000000"/>
                <w:sz w:val="24"/>
                <w:szCs w:val="24"/>
                <w:lang w:eastAsia="en-GB"/>
              </w:rPr>
            </w:pPr>
            <w:r>
              <w:rPr>
                <w:rFonts w:ascii="NTFPreCursivefk" w:eastAsia="Times New Roman" w:hAnsi="NTFPreCursivefk" w:cstheme="minorHAnsi"/>
                <w:color w:val="000000"/>
                <w:sz w:val="24"/>
                <w:szCs w:val="24"/>
                <w:lang w:eastAsia="en-GB"/>
              </w:rPr>
              <w:t xml:space="preserve">Triangle, angle, equilateral, isosceles, scalene, </w:t>
            </w:r>
          </w:p>
        </w:tc>
        <w:tc>
          <w:tcPr>
            <w:tcW w:w="2148" w:type="dxa"/>
            <w:shd w:val="clear" w:color="auto" w:fill="auto"/>
          </w:tcPr>
          <w:p w14:paraId="241F3520" w14:textId="77777777" w:rsidR="003B24BE" w:rsidRPr="00CD27A1" w:rsidRDefault="003B24BE" w:rsidP="003B24BE">
            <w:pPr>
              <w:rPr>
                <w:rFonts w:ascii="NTFPreCursivefk" w:hAnsi="NTFPreCursivefk" w:cstheme="minorHAnsi"/>
                <w:sz w:val="24"/>
                <w:szCs w:val="24"/>
              </w:rPr>
            </w:pPr>
          </w:p>
        </w:tc>
        <w:tc>
          <w:tcPr>
            <w:tcW w:w="2148" w:type="dxa"/>
            <w:shd w:val="clear" w:color="auto" w:fill="auto"/>
          </w:tcPr>
          <w:p w14:paraId="7216F831" w14:textId="77777777" w:rsidR="001E1107" w:rsidRDefault="00743251" w:rsidP="001E1107">
            <w:pPr>
              <w:rPr>
                <w:rFonts w:ascii="Arial" w:hAnsi="Arial" w:cs="Arial"/>
                <w:b/>
                <w:color w:val="000000"/>
                <w:sz w:val="20"/>
                <w:szCs w:val="20"/>
              </w:rPr>
            </w:pPr>
            <w:hyperlink r:id="rId52" w:history="1">
              <w:r w:rsidR="001E1107" w:rsidRPr="00D62916">
                <w:rPr>
                  <w:rStyle w:val="Hyperlink"/>
                  <w:rFonts w:ascii="Arial" w:hAnsi="Arial" w:cs="Arial"/>
                  <w:b/>
                  <w:sz w:val="20"/>
                  <w:szCs w:val="20"/>
                </w:rPr>
                <w:t>Shaping It</w:t>
              </w:r>
            </w:hyperlink>
            <w:r w:rsidR="001E1107" w:rsidRPr="00D62916">
              <w:rPr>
                <w:rFonts w:ascii="Arial" w:hAnsi="Arial" w:cs="Arial"/>
                <w:b/>
                <w:color w:val="000000"/>
                <w:sz w:val="20"/>
                <w:szCs w:val="20"/>
              </w:rPr>
              <w:t xml:space="preserve"> *</w:t>
            </w:r>
            <w:r w:rsidR="001E1107">
              <w:rPr>
                <w:rFonts w:ascii="Arial" w:hAnsi="Arial" w:cs="Arial"/>
                <w:b/>
                <w:color w:val="000000"/>
                <w:sz w:val="20"/>
                <w:szCs w:val="20"/>
              </w:rPr>
              <w:t xml:space="preserve"> I</w:t>
            </w:r>
          </w:p>
          <w:p w14:paraId="763C6F1A" w14:textId="77777777" w:rsidR="001E1107" w:rsidRDefault="001E1107" w:rsidP="001E1107">
            <w:pPr>
              <w:rPr>
                <w:rFonts w:ascii="Arial" w:hAnsi="Arial" w:cs="Arial"/>
                <w:b/>
                <w:color w:val="000000"/>
                <w:sz w:val="20"/>
                <w:szCs w:val="20"/>
              </w:rPr>
            </w:pPr>
          </w:p>
          <w:p w14:paraId="077F29AA" w14:textId="77777777" w:rsidR="001E1107" w:rsidRDefault="00743251" w:rsidP="001E1107">
            <w:pPr>
              <w:pStyle w:val="LightGrid-Accent31"/>
              <w:ind w:left="0"/>
              <w:rPr>
                <w:rFonts w:ascii="Arial" w:hAnsi="Arial" w:cs="Arial"/>
                <w:b/>
                <w:bCs/>
                <w:color w:val="000000"/>
                <w:sz w:val="20"/>
                <w:szCs w:val="20"/>
              </w:rPr>
            </w:pPr>
            <w:hyperlink r:id="rId53" w:history="1">
              <w:r w:rsidR="001E1107" w:rsidRPr="008A6CD8">
                <w:rPr>
                  <w:rStyle w:val="Hyperlink"/>
                  <w:rFonts w:ascii="Arial" w:hAnsi="Arial" w:cs="Arial"/>
                  <w:b/>
                  <w:bCs/>
                  <w:sz w:val="20"/>
                  <w:szCs w:val="20"/>
                </w:rPr>
                <w:t>Brush Loads</w:t>
              </w:r>
            </w:hyperlink>
            <w:r w:rsidR="001E1107" w:rsidRPr="008A6CD8">
              <w:rPr>
                <w:rFonts w:ascii="Arial" w:hAnsi="Arial" w:cs="Arial"/>
                <w:b/>
                <w:bCs/>
                <w:color w:val="000000"/>
                <w:sz w:val="20"/>
                <w:szCs w:val="20"/>
              </w:rPr>
              <w:t xml:space="preserve"> *</w:t>
            </w:r>
            <w:r w:rsidR="001E1107">
              <w:rPr>
                <w:rFonts w:ascii="Arial" w:hAnsi="Arial" w:cs="Arial"/>
                <w:b/>
                <w:bCs/>
                <w:color w:val="000000"/>
                <w:sz w:val="20"/>
                <w:szCs w:val="20"/>
              </w:rPr>
              <w:t xml:space="preserve">   I</w:t>
            </w:r>
          </w:p>
          <w:p w14:paraId="346E23EB" w14:textId="77777777" w:rsidR="001E1107" w:rsidRDefault="001E1107" w:rsidP="001E1107">
            <w:pPr>
              <w:rPr>
                <w:rFonts w:ascii="Arial" w:hAnsi="Arial" w:cs="Arial"/>
                <w:b/>
                <w:color w:val="000000"/>
                <w:sz w:val="20"/>
                <w:szCs w:val="20"/>
              </w:rPr>
            </w:pPr>
          </w:p>
          <w:p w14:paraId="0064BAF4" w14:textId="77777777" w:rsidR="001E1107" w:rsidRDefault="00743251" w:rsidP="001E1107">
            <w:pPr>
              <w:rPr>
                <w:rFonts w:ascii="Arial" w:hAnsi="Arial" w:cs="Arial"/>
                <w:b/>
                <w:bCs/>
                <w:color w:val="000000"/>
                <w:sz w:val="20"/>
                <w:szCs w:val="20"/>
              </w:rPr>
            </w:pPr>
            <w:hyperlink r:id="rId54" w:history="1">
              <w:r w:rsidR="001E1107" w:rsidRPr="00D62916">
                <w:rPr>
                  <w:rStyle w:val="Hyperlink"/>
                  <w:rFonts w:ascii="Arial" w:hAnsi="Arial" w:cs="Arial"/>
                  <w:b/>
                  <w:bCs/>
                  <w:sz w:val="20"/>
                  <w:szCs w:val="20"/>
                </w:rPr>
                <w:t>Cubes</w:t>
              </w:r>
            </w:hyperlink>
            <w:r w:rsidR="001E1107" w:rsidRPr="00D62916">
              <w:rPr>
                <w:rFonts w:ascii="Arial" w:hAnsi="Arial" w:cs="Arial"/>
                <w:b/>
                <w:bCs/>
                <w:color w:val="000000"/>
                <w:sz w:val="20"/>
                <w:szCs w:val="20"/>
              </w:rPr>
              <w:t xml:space="preserve"> *</w:t>
            </w:r>
            <w:r w:rsidR="001E1107">
              <w:rPr>
                <w:rFonts w:ascii="Arial" w:hAnsi="Arial" w:cs="Arial"/>
                <w:b/>
                <w:bCs/>
                <w:color w:val="000000"/>
                <w:sz w:val="20"/>
                <w:szCs w:val="20"/>
              </w:rPr>
              <w:t xml:space="preserve">   I</w:t>
            </w:r>
          </w:p>
          <w:p w14:paraId="3364C82E" w14:textId="77777777" w:rsidR="001E1107" w:rsidRDefault="001E1107" w:rsidP="001E1107">
            <w:pPr>
              <w:rPr>
                <w:rFonts w:ascii="Arial" w:hAnsi="Arial" w:cs="Arial"/>
                <w:color w:val="000000"/>
                <w:sz w:val="20"/>
                <w:szCs w:val="20"/>
              </w:rPr>
            </w:pPr>
          </w:p>
          <w:p w14:paraId="3C6066A0" w14:textId="77777777" w:rsidR="001E1107" w:rsidRDefault="00743251" w:rsidP="001E1107">
            <w:pPr>
              <w:rPr>
                <w:rFonts w:ascii="Arial" w:hAnsi="Arial" w:cs="Arial"/>
                <w:b/>
                <w:color w:val="000000"/>
                <w:sz w:val="20"/>
                <w:szCs w:val="20"/>
              </w:rPr>
            </w:pPr>
            <w:hyperlink r:id="rId55" w:history="1">
              <w:r w:rsidR="001E1107" w:rsidRPr="00D62916">
                <w:rPr>
                  <w:rStyle w:val="Hyperlink"/>
                  <w:rFonts w:ascii="Arial" w:hAnsi="Arial" w:cs="Arial"/>
                  <w:b/>
                  <w:sz w:val="20"/>
                  <w:szCs w:val="20"/>
                </w:rPr>
                <w:t>Numerically Equal</w:t>
              </w:r>
            </w:hyperlink>
            <w:r w:rsidR="001E1107" w:rsidRPr="00D62916">
              <w:rPr>
                <w:rFonts w:ascii="Arial" w:hAnsi="Arial" w:cs="Arial"/>
                <w:b/>
                <w:color w:val="000000"/>
                <w:sz w:val="20"/>
                <w:szCs w:val="20"/>
              </w:rPr>
              <w:t xml:space="preserve"> **</w:t>
            </w:r>
            <w:r w:rsidR="001E1107">
              <w:rPr>
                <w:rFonts w:ascii="Arial" w:hAnsi="Arial" w:cs="Arial"/>
                <w:b/>
                <w:color w:val="000000"/>
                <w:sz w:val="20"/>
                <w:szCs w:val="20"/>
              </w:rPr>
              <w:t xml:space="preserve"> </w:t>
            </w:r>
          </w:p>
          <w:p w14:paraId="594DEF26" w14:textId="77777777" w:rsidR="001E1107" w:rsidRDefault="001E1107" w:rsidP="001E1107">
            <w:pPr>
              <w:pStyle w:val="LightGrid-Accent31"/>
              <w:ind w:left="0"/>
              <w:rPr>
                <w:rFonts w:ascii="Arial" w:hAnsi="Arial" w:cs="Arial"/>
                <w:b/>
                <w:bCs/>
                <w:color w:val="000000"/>
                <w:sz w:val="20"/>
                <w:szCs w:val="20"/>
              </w:rPr>
            </w:pPr>
          </w:p>
          <w:p w14:paraId="1DDC7BA5" w14:textId="77777777" w:rsidR="001E1107" w:rsidRDefault="00743251" w:rsidP="001E1107">
            <w:pPr>
              <w:pStyle w:val="LightGrid-Accent31"/>
              <w:ind w:left="0"/>
              <w:rPr>
                <w:rFonts w:ascii="Arial" w:hAnsi="Arial" w:cs="Arial"/>
                <w:b/>
                <w:bCs/>
                <w:color w:val="000000"/>
                <w:sz w:val="20"/>
                <w:szCs w:val="20"/>
              </w:rPr>
            </w:pPr>
            <w:hyperlink r:id="rId56" w:history="1">
              <w:r w:rsidR="001E1107" w:rsidRPr="008A6CD8">
                <w:rPr>
                  <w:rStyle w:val="Hyperlink"/>
                  <w:rFonts w:ascii="Arial" w:hAnsi="Arial" w:cs="Arial"/>
                  <w:b/>
                  <w:bCs/>
                  <w:sz w:val="20"/>
                  <w:szCs w:val="20"/>
                </w:rPr>
                <w:t>Making Boxes</w:t>
              </w:r>
            </w:hyperlink>
            <w:r w:rsidR="001E1107" w:rsidRPr="008A6CD8">
              <w:rPr>
                <w:rFonts w:ascii="Arial" w:hAnsi="Arial" w:cs="Arial"/>
                <w:b/>
                <w:bCs/>
                <w:color w:val="000000"/>
                <w:sz w:val="20"/>
                <w:szCs w:val="20"/>
              </w:rPr>
              <w:t xml:space="preserve"> **</w:t>
            </w:r>
            <w:r w:rsidR="001E1107">
              <w:rPr>
                <w:rFonts w:ascii="Arial" w:hAnsi="Arial" w:cs="Arial"/>
                <w:b/>
                <w:bCs/>
                <w:color w:val="000000"/>
                <w:sz w:val="20"/>
                <w:szCs w:val="20"/>
              </w:rPr>
              <w:t xml:space="preserve"> I</w:t>
            </w:r>
          </w:p>
          <w:p w14:paraId="2E801F91" w14:textId="77777777" w:rsidR="001E1107" w:rsidRDefault="001E1107" w:rsidP="001E1107">
            <w:pPr>
              <w:pStyle w:val="LightGrid-Accent31"/>
              <w:ind w:left="0"/>
              <w:rPr>
                <w:rFonts w:ascii="Arial" w:hAnsi="Arial" w:cs="Arial"/>
                <w:b/>
                <w:bCs/>
                <w:color w:val="000000"/>
                <w:sz w:val="20"/>
                <w:szCs w:val="20"/>
              </w:rPr>
            </w:pPr>
          </w:p>
          <w:p w14:paraId="0447C11D" w14:textId="77777777" w:rsidR="001E1107" w:rsidRDefault="00743251" w:rsidP="001E1107">
            <w:pPr>
              <w:pStyle w:val="LightGrid-Accent31"/>
              <w:ind w:left="0"/>
              <w:rPr>
                <w:rFonts w:ascii="Arial" w:hAnsi="Arial" w:cs="Arial"/>
                <w:b/>
                <w:bCs/>
                <w:color w:val="000000"/>
                <w:sz w:val="20"/>
                <w:szCs w:val="20"/>
              </w:rPr>
            </w:pPr>
            <w:hyperlink r:id="rId57" w:history="1">
              <w:r w:rsidR="001E1107" w:rsidRPr="00C67EBF">
                <w:rPr>
                  <w:rStyle w:val="Hyperlink"/>
                  <w:rFonts w:ascii="Arial" w:hAnsi="Arial" w:cs="Arial"/>
                  <w:b/>
                  <w:bCs/>
                  <w:sz w:val="20"/>
                  <w:szCs w:val="20"/>
                </w:rPr>
                <w:t>Ribbon Squares</w:t>
              </w:r>
            </w:hyperlink>
            <w:r w:rsidR="001E1107">
              <w:rPr>
                <w:rFonts w:ascii="Arial" w:hAnsi="Arial" w:cs="Arial"/>
                <w:b/>
                <w:bCs/>
                <w:color w:val="000000"/>
                <w:sz w:val="20"/>
                <w:szCs w:val="20"/>
              </w:rPr>
              <w:t xml:space="preserve"> *** </w:t>
            </w:r>
          </w:p>
          <w:p w14:paraId="4FC83B4B" w14:textId="77777777" w:rsidR="001E1107" w:rsidRDefault="001E1107" w:rsidP="001E1107">
            <w:pPr>
              <w:pStyle w:val="LightGrid-Accent31"/>
              <w:ind w:left="0"/>
              <w:rPr>
                <w:rFonts w:ascii="Arial" w:hAnsi="Arial" w:cs="Arial"/>
                <w:b/>
                <w:bCs/>
                <w:color w:val="000000"/>
                <w:sz w:val="20"/>
                <w:szCs w:val="20"/>
              </w:rPr>
            </w:pPr>
          </w:p>
          <w:p w14:paraId="4F978A35" w14:textId="77777777" w:rsidR="001E1107" w:rsidRDefault="00743251" w:rsidP="001E1107">
            <w:pPr>
              <w:pStyle w:val="LightGrid-Accent31"/>
              <w:ind w:left="0"/>
              <w:rPr>
                <w:rFonts w:ascii="Arial" w:hAnsi="Arial" w:cs="Arial"/>
                <w:b/>
                <w:color w:val="000000"/>
                <w:sz w:val="20"/>
                <w:szCs w:val="20"/>
              </w:rPr>
            </w:pPr>
            <w:hyperlink r:id="rId58" w:history="1">
              <w:r w:rsidR="001E1107" w:rsidRPr="008A6CD8">
                <w:rPr>
                  <w:rStyle w:val="Hyperlink"/>
                  <w:rFonts w:ascii="Arial" w:hAnsi="Arial" w:cs="Arial"/>
                  <w:b/>
                  <w:sz w:val="20"/>
                  <w:szCs w:val="20"/>
                </w:rPr>
                <w:t>Fitted</w:t>
              </w:r>
            </w:hyperlink>
            <w:r w:rsidR="001E1107" w:rsidRPr="008A6CD8">
              <w:rPr>
                <w:rFonts w:ascii="Arial" w:hAnsi="Arial" w:cs="Arial"/>
                <w:b/>
                <w:color w:val="000000"/>
                <w:sz w:val="20"/>
                <w:szCs w:val="20"/>
              </w:rPr>
              <w:t xml:space="preserve"> ***</w:t>
            </w:r>
            <w:r w:rsidR="001E1107">
              <w:rPr>
                <w:rFonts w:ascii="Arial" w:hAnsi="Arial" w:cs="Arial"/>
                <w:b/>
                <w:color w:val="000000"/>
                <w:sz w:val="20"/>
                <w:szCs w:val="20"/>
              </w:rPr>
              <w:t xml:space="preserve"> </w:t>
            </w:r>
          </w:p>
          <w:p w14:paraId="12CC4AA1" w14:textId="77777777" w:rsidR="003B24BE" w:rsidRDefault="003B24BE" w:rsidP="003B24BE">
            <w:pPr>
              <w:rPr>
                <w:rFonts w:ascii="NTFPreCursivefk" w:hAnsi="NTFPreCursivefk" w:cstheme="minorHAnsi"/>
                <w:b/>
                <w:bCs/>
                <w:sz w:val="28"/>
                <w:szCs w:val="28"/>
              </w:rPr>
            </w:pPr>
          </w:p>
          <w:p w14:paraId="4452C6CF" w14:textId="77777777" w:rsidR="001E1107" w:rsidRDefault="00743251" w:rsidP="001E1107">
            <w:pPr>
              <w:pStyle w:val="LightGrid-Accent31"/>
              <w:ind w:left="0"/>
              <w:rPr>
                <w:rFonts w:ascii="Arial" w:hAnsi="Arial" w:cs="Arial"/>
                <w:b/>
                <w:bCs/>
                <w:color w:val="000000"/>
                <w:sz w:val="20"/>
                <w:szCs w:val="20"/>
              </w:rPr>
            </w:pPr>
            <w:hyperlink r:id="rId59" w:history="1">
              <w:r w:rsidR="001E1107" w:rsidRPr="008A6CD8">
                <w:rPr>
                  <w:rStyle w:val="Hyperlink"/>
                  <w:rFonts w:ascii="Arial" w:hAnsi="Arial" w:cs="Arial"/>
                  <w:b/>
                  <w:bCs/>
                  <w:sz w:val="20"/>
                  <w:szCs w:val="20"/>
                </w:rPr>
                <w:t>Next Size Up</w:t>
              </w:r>
            </w:hyperlink>
            <w:r w:rsidR="001E1107" w:rsidRPr="008A6CD8">
              <w:rPr>
                <w:rFonts w:ascii="Arial" w:hAnsi="Arial" w:cs="Arial"/>
                <w:b/>
                <w:bCs/>
                <w:color w:val="000000"/>
                <w:sz w:val="20"/>
                <w:szCs w:val="20"/>
              </w:rPr>
              <w:t xml:space="preserve"> **</w:t>
            </w:r>
            <w:r w:rsidR="001E1107">
              <w:rPr>
                <w:rFonts w:ascii="Arial" w:hAnsi="Arial" w:cs="Arial"/>
                <w:b/>
                <w:bCs/>
                <w:color w:val="000000"/>
                <w:sz w:val="20"/>
                <w:szCs w:val="20"/>
              </w:rPr>
              <w:t xml:space="preserve"> </w:t>
            </w:r>
          </w:p>
          <w:p w14:paraId="5C45C0EC" w14:textId="77777777" w:rsidR="001E1107" w:rsidRDefault="001E1107" w:rsidP="003B24BE">
            <w:pPr>
              <w:rPr>
                <w:rFonts w:ascii="NTFPreCursivefk" w:hAnsi="NTFPreCursivefk" w:cstheme="minorHAnsi"/>
                <w:b/>
                <w:bCs/>
                <w:sz w:val="28"/>
                <w:szCs w:val="28"/>
              </w:rPr>
            </w:pPr>
          </w:p>
        </w:tc>
      </w:tr>
      <w:tr w:rsidR="002A7133" w:rsidRPr="00AF4D96" w14:paraId="4F4C5A9A" w14:textId="77777777" w:rsidTr="003B24BE">
        <w:tc>
          <w:tcPr>
            <w:tcW w:w="1980" w:type="dxa"/>
            <w:shd w:val="clear" w:color="auto" w:fill="auto"/>
          </w:tcPr>
          <w:p w14:paraId="32BD0A0F" w14:textId="77777777" w:rsidR="00103A34" w:rsidRPr="00103A34" w:rsidRDefault="00103A34" w:rsidP="003B24BE">
            <w:pPr>
              <w:pStyle w:val="ListParagraph"/>
              <w:autoSpaceDE w:val="0"/>
              <w:autoSpaceDN w:val="0"/>
              <w:adjustRightInd w:val="0"/>
              <w:ind w:left="360"/>
              <w:rPr>
                <w:rFonts w:ascii="NTFPreCursivefk" w:hAnsi="NTFPreCursivefk"/>
                <w:sz w:val="28"/>
                <w:szCs w:val="28"/>
              </w:rPr>
            </w:pPr>
            <w:r w:rsidRPr="00103A34">
              <w:rPr>
                <w:rFonts w:ascii="NTFPreCursivefk" w:hAnsi="NTFPreCursivefk"/>
                <w:sz w:val="28"/>
                <w:szCs w:val="28"/>
              </w:rPr>
              <w:lastRenderedPageBreak/>
              <w:t xml:space="preserve">• Use simple formulae </w:t>
            </w:r>
          </w:p>
          <w:p w14:paraId="0766F699" w14:textId="77777777" w:rsidR="00103A34" w:rsidRPr="00103A34" w:rsidRDefault="00103A34" w:rsidP="003B24BE">
            <w:pPr>
              <w:pStyle w:val="ListParagraph"/>
              <w:autoSpaceDE w:val="0"/>
              <w:autoSpaceDN w:val="0"/>
              <w:adjustRightInd w:val="0"/>
              <w:ind w:left="360"/>
              <w:rPr>
                <w:rFonts w:ascii="NTFPreCursivefk" w:hAnsi="NTFPreCursivefk"/>
                <w:sz w:val="28"/>
                <w:szCs w:val="28"/>
              </w:rPr>
            </w:pPr>
          </w:p>
          <w:p w14:paraId="59D82015" w14:textId="1937A94F" w:rsidR="003B24BE" w:rsidRPr="00357405" w:rsidRDefault="00103A34" w:rsidP="003B24BE">
            <w:pPr>
              <w:pStyle w:val="ListParagraph"/>
              <w:autoSpaceDE w:val="0"/>
              <w:autoSpaceDN w:val="0"/>
              <w:adjustRightInd w:val="0"/>
              <w:ind w:left="360"/>
              <w:rPr>
                <w:rFonts w:ascii="NTFPreCursivefk" w:eastAsia="Times New Roman" w:hAnsi="NTFPreCursivefk" w:cstheme="minorHAnsi"/>
                <w:color w:val="000000"/>
                <w:sz w:val="24"/>
                <w:szCs w:val="24"/>
                <w:lang w:eastAsia="en-GB"/>
              </w:rPr>
            </w:pPr>
            <w:r w:rsidRPr="00103A34">
              <w:rPr>
                <w:rFonts w:ascii="NTFPreCursivefk" w:hAnsi="NTFPreCursivefk"/>
                <w:sz w:val="28"/>
                <w:szCs w:val="28"/>
              </w:rPr>
              <w:t>• Generate and describe linear number sequences</w:t>
            </w:r>
          </w:p>
        </w:tc>
        <w:tc>
          <w:tcPr>
            <w:tcW w:w="1843" w:type="dxa"/>
            <w:shd w:val="clear" w:color="auto" w:fill="auto"/>
          </w:tcPr>
          <w:p w14:paraId="5353BE56" w14:textId="77777777" w:rsidR="003B24BE" w:rsidRDefault="003B24BE" w:rsidP="003B24BE">
            <w:pPr>
              <w:rPr>
                <w:rFonts w:ascii="NTFPreCursivefk" w:eastAsia="Times New Roman" w:hAnsi="NTFPreCursivefk" w:cstheme="minorHAnsi"/>
                <w:sz w:val="24"/>
                <w:szCs w:val="24"/>
              </w:rPr>
            </w:pPr>
          </w:p>
        </w:tc>
        <w:tc>
          <w:tcPr>
            <w:tcW w:w="2268" w:type="dxa"/>
            <w:shd w:val="clear" w:color="auto" w:fill="auto"/>
          </w:tcPr>
          <w:p w14:paraId="3708DD38" w14:textId="3F8DC2EF" w:rsidR="00103A34" w:rsidRDefault="00743251" w:rsidP="003B24BE">
            <w:hyperlink r:id="rId60" w:history="1">
              <w:r w:rsidR="00103A34">
                <w:rPr>
                  <w:rStyle w:val="Hyperlink"/>
                </w:rPr>
                <w:t>Maths resources for teachers | White Rose Maths (whiteroseeducation.com)</w:t>
              </w:r>
            </w:hyperlink>
          </w:p>
          <w:p w14:paraId="2D8D06A0" w14:textId="77777777" w:rsidR="00103A34" w:rsidRDefault="00103A34" w:rsidP="003B24BE">
            <w:pPr>
              <w:rPr>
                <w:rFonts w:ascii="NTFPreCursivefk" w:hAnsi="NTFPreCursivefk" w:cstheme="minorHAnsi"/>
                <w:b/>
                <w:bCs/>
                <w:sz w:val="28"/>
                <w:szCs w:val="28"/>
              </w:rPr>
            </w:pPr>
          </w:p>
          <w:p w14:paraId="48FB1EB0" w14:textId="77777777" w:rsidR="003B24BE" w:rsidRDefault="00103A34" w:rsidP="003B24BE">
            <w:pPr>
              <w:rPr>
                <w:rFonts w:ascii="NTFPreCursivefk" w:hAnsi="NTFPreCursivefk" w:cstheme="minorHAnsi"/>
                <w:b/>
                <w:bCs/>
                <w:sz w:val="28"/>
                <w:szCs w:val="28"/>
              </w:rPr>
            </w:pPr>
            <w:r>
              <w:rPr>
                <w:rFonts w:ascii="NTFPreCursivefk" w:hAnsi="NTFPreCursivefk" w:cstheme="minorHAnsi"/>
                <w:b/>
                <w:bCs/>
                <w:sz w:val="28"/>
                <w:szCs w:val="28"/>
              </w:rPr>
              <w:t xml:space="preserve">Steps 1 - 10 </w:t>
            </w:r>
          </w:p>
          <w:p w14:paraId="191403DA" w14:textId="77777777" w:rsidR="00103A34" w:rsidRDefault="00103A34" w:rsidP="003B24BE">
            <w:pPr>
              <w:rPr>
                <w:rFonts w:ascii="NTFPreCursivefk" w:hAnsi="NTFPreCursivefk" w:cstheme="minorHAnsi"/>
                <w:b/>
                <w:bCs/>
                <w:sz w:val="28"/>
                <w:szCs w:val="28"/>
              </w:rPr>
            </w:pPr>
          </w:p>
          <w:p w14:paraId="6E180FE6" w14:textId="6FF376EE" w:rsidR="00103A34" w:rsidRPr="00103A34" w:rsidRDefault="00103A34" w:rsidP="003B24BE">
            <w:pPr>
              <w:rPr>
                <w:rFonts w:ascii="NTFPreCursivefk" w:hAnsi="NTFPreCursivefk" w:cstheme="minorHAnsi"/>
                <w:sz w:val="24"/>
                <w:szCs w:val="24"/>
              </w:rPr>
            </w:pPr>
            <w:r w:rsidRPr="00103A34">
              <w:rPr>
                <w:rFonts w:ascii="NTFPreCursivefk" w:hAnsi="NTFPreCursivefk" w:cstheme="minorHAnsi"/>
                <w:sz w:val="24"/>
                <w:szCs w:val="24"/>
              </w:rPr>
              <w:t xml:space="preserve">Step one – LO I know how to use 1 step function machines </w:t>
            </w:r>
          </w:p>
          <w:p w14:paraId="632A5C78" w14:textId="77777777" w:rsidR="00103A34" w:rsidRPr="00103A34" w:rsidRDefault="00103A34" w:rsidP="003B24BE">
            <w:pPr>
              <w:rPr>
                <w:rFonts w:ascii="NTFPreCursivefk" w:hAnsi="NTFPreCursivefk" w:cstheme="minorHAnsi"/>
                <w:sz w:val="24"/>
                <w:szCs w:val="24"/>
              </w:rPr>
            </w:pPr>
          </w:p>
          <w:p w14:paraId="51843552" w14:textId="4BAFA3BF" w:rsidR="00103A34" w:rsidRDefault="00103A34" w:rsidP="003B24BE">
            <w:pPr>
              <w:rPr>
                <w:rFonts w:ascii="NTFPreCursivefk" w:hAnsi="NTFPreCursivefk" w:cstheme="minorHAnsi"/>
                <w:sz w:val="24"/>
                <w:szCs w:val="24"/>
              </w:rPr>
            </w:pPr>
            <w:r w:rsidRPr="00103A34">
              <w:rPr>
                <w:rFonts w:ascii="NTFPreCursivefk" w:hAnsi="NTFPreCursivefk" w:cstheme="minorHAnsi"/>
                <w:sz w:val="24"/>
                <w:szCs w:val="24"/>
              </w:rPr>
              <w:t xml:space="preserve">Step two – LO I know how to use 2 step function machines </w:t>
            </w:r>
          </w:p>
          <w:p w14:paraId="637DF1B1" w14:textId="77777777" w:rsidR="00103A34" w:rsidRDefault="00103A34" w:rsidP="003B24BE">
            <w:pPr>
              <w:rPr>
                <w:rFonts w:ascii="NTFPreCursivefk" w:hAnsi="NTFPreCursivefk" w:cstheme="minorHAnsi"/>
                <w:sz w:val="24"/>
                <w:szCs w:val="24"/>
              </w:rPr>
            </w:pPr>
          </w:p>
          <w:p w14:paraId="3C4383A7" w14:textId="48CC4F4B" w:rsidR="00103A34" w:rsidRDefault="00103A34" w:rsidP="003B24BE">
            <w:pPr>
              <w:rPr>
                <w:rFonts w:ascii="NTFPreCursivefk" w:hAnsi="NTFPreCursivefk" w:cstheme="minorHAnsi"/>
                <w:sz w:val="24"/>
                <w:szCs w:val="24"/>
              </w:rPr>
            </w:pPr>
            <w:r>
              <w:rPr>
                <w:rFonts w:ascii="NTFPreCursivefk" w:hAnsi="NTFPreCursivefk" w:cstheme="minorHAnsi"/>
                <w:sz w:val="24"/>
                <w:szCs w:val="24"/>
              </w:rPr>
              <w:t xml:space="preserve">Step three – LO I know how to form expressions </w:t>
            </w:r>
          </w:p>
          <w:p w14:paraId="75D22158" w14:textId="77777777" w:rsidR="00103A34" w:rsidRDefault="00103A34" w:rsidP="003B24BE">
            <w:pPr>
              <w:rPr>
                <w:rFonts w:ascii="NTFPreCursivefk" w:hAnsi="NTFPreCursivefk" w:cstheme="minorHAnsi"/>
                <w:sz w:val="24"/>
                <w:szCs w:val="24"/>
              </w:rPr>
            </w:pPr>
          </w:p>
          <w:p w14:paraId="16864B66" w14:textId="24125BFC" w:rsidR="00103A34" w:rsidRDefault="00103A34" w:rsidP="003B24BE">
            <w:pPr>
              <w:rPr>
                <w:rFonts w:ascii="NTFPreCursivefk" w:hAnsi="NTFPreCursivefk" w:cstheme="minorHAnsi"/>
                <w:sz w:val="24"/>
                <w:szCs w:val="24"/>
              </w:rPr>
            </w:pPr>
            <w:r>
              <w:rPr>
                <w:rFonts w:ascii="NTFPreCursivefk" w:hAnsi="NTFPreCursivefk" w:cstheme="minorHAnsi"/>
                <w:sz w:val="24"/>
                <w:szCs w:val="24"/>
              </w:rPr>
              <w:t xml:space="preserve">Step four – I know how to substitute in equation </w:t>
            </w:r>
          </w:p>
          <w:p w14:paraId="439BECB1" w14:textId="77777777" w:rsidR="00103A34" w:rsidRDefault="00103A34" w:rsidP="003B24BE">
            <w:pPr>
              <w:rPr>
                <w:rFonts w:ascii="NTFPreCursivefk" w:hAnsi="NTFPreCursivefk" w:cstheme="minorHAnsi"/>
                <w:sz w:val="24"/>
                <w:szCs w:val="24"/>
              </w:rPr>
            </w:pPr>
          </w:p>
          <w:p w14:paraId="14740358" w14:textId="6B2C5D8D" w:rsidR="00103A34" w:rsidRDefault="00103A34" w:rsidP="003B24BE">
            <w:pPr>
              <w:rPr>
                <w:rFonts w:ascii="NTFPreCursivefk" w:hAnsi="NTFPreCursivefk" w:cstheme="minorHAnsi"/>
                <w:sz w:val="24"/>
                <w:szCs w:val="24"/>
              </w:rPr>
            </w:pPr>
            <w:r>
              <w:rPr>
                <w:rFonts w:ascii="NTFPreCursivefk" w:hAnsi="NTFPreCursivefk" w:cstheme="minorHAnsi"/>
                <w:sz w:val="24"/>
                <w:szCs w:val="24"/>
              </w:rPr>
              <w:t xml:space="preserve">Step five – I know how to express formulae </w:t>
            </w:r>
          </w:p>
          <w:p w14:paraId="4C74DC8F" w14:textId="77777777" w:rsidR="00103A34" w:rsidRDefault="00103A34" w:rsidP="003B24BE">
            <w:pPr>
              <w:rPr>
                <w:rFonts w:ascii="NTFPreCursivefk" w:hAnsi="NTFPreCursivefk" w:cstheme="minorHAnsi"/>
                <w:sz w:val="24"/>
                <w:szCs w:val="24"/>
              </w:rPr>
            </w:pPr>
          </w:p>
          <w:p w14:paraId="7DA95152" w14:textId="661DC7D6" w:rsidR="00103A34" w:rsidRDefault="00103A34" w:rsidP="003B24BE">
            <w:pPr>
              <w:rPr>
                <w:rFonts w:ascii="NTFPreCursivefk" w:hAnsi="NTFPreCursivefk" w:cstheme="minorHAnsi"/>
                <w:sz w:val="24"/>
                <w:szCs w:val="24"/>
              </w:rPr>
            </w:pPr>
            <w:r>
              <w:rPr>
                <w:rFonts w:ascii="NTFPreCursivefk" w:hAnsi="NTFPreCursivefk" w:cstheme="minorHAnsi"/>
                <w:sz w:val="24"/>
                <w:szCs w:val="24"/>
              </w:rPr>
              <w:t xml:space="preserve">Step six </w:t>
            </w:r>
            <w:r w:rsidR="009F2B52">
              <w:rPr>
                <w:rFonts w:ascii="NTFPreCursivefk" w:hAnsi="NTFPreCursivefk" w:cstheme="minorHAnsi"/>
                <w:sz w:val="24"/>
                <w:szCs w:val="24"/>
              </w:rPr>
              <w:t>–</w:t>
            </w:r>
            <w:r>
              <w:rPr>
                <w:rFonts w:ascii="NTFPreCursivefk" w:hAnsi="NTFPreCursivefk" w:cstheme="minorHAnsi"/>
                <w:sz w:val="24"/>
                <w:szCs w:val="24"/>
              </w:rPr>
              <w:t xml:space="preserve"> </w:t>
            </w:r>
            <w:r w:rsidR="009F2B52">
              <w:rPr>
                <w:rFonts w:ascii="NTFPreCursivefk" w:hAnsi="NTFPreCursivefk" w:cstheme="minorHAnsi"/>
                <w:sz w:val="24"/>
                <w:szCs w:val="24"/>
              </w:rPr>
              <w:t xml:space="preserve">I know different forms of equations </w:t>
            </w:r>
          </w:p>
          <w:p w14:paraId="4899F8AE" w14:textId="1DA8042F" w:rsidR="009F2B52" w:rsidRDefault="009F2B52" w:rsidP="003B24BE">
            <w:pPr>
              <w:rPr>
                <w:rFonts w:ascii="NTFPreCursivefk" w:hAnsi="NTFPreCursivefk" w:cstheme="minorHAnsi"/>
                <w:sz w:val="24"/>
                <w:szCs w:val="24"/>
              </w:rPr>
            </w:pPr>
            <w:r>
              <w:rPr>
                <w:rFonts w:ascii="NTFPreCursivefk" w:hAnsi="NTFPreCursivefk" w:cstheme="minorHAnsi"/>
                <w:sz w:val="24"/>
                <w:szCs w:val="24"/>
              </w:rPr>
              <w:lastRenderedPageBreak/>
              <w:t xml:space="preserve">Step seven – I know how to solve 2 step equations </w:t>
            </w:r>
          </w:p>
          <w:p w14:paraId="6C06EF52" w14:textId="77777777" w:rsidR="009F2B52" w:rsidRDefault="009F2B52" w:rsidP="003B24BE">
            <w:pPr>
              <w:rPr>
                <w:rFonts w:ascii="NTFPreCursivefk" w:hAnsi="NTFPreCursivefk" w:cstheme="minorHAnsi"/>
                <w:sz w:val="24"/>
                <w:szCs w:val="24"/>
              </w:rPr>
            </w:pPr>
          </w:p>
          <w:p w14:paraId="700F8837" w14:textId="2D55C3E9" w:rsidR="009F2B52" w:rsidRDefault="009F2B52" w:rsidP="003B24BE">
            <w:pPr>
              <w:rPr>
                <w:rFonts w:ascii="NTFPreCursivefk" w:hAnsi="NTFPreCursivefk" w:cstheme="minorHAnsi"/>
                <w:sz w:val="24"/>
                <w:szCs w:val="24"/>
              </w:rPr>
            </w:pPr>
            <w:r>
              <w:rPr>
                <w:rFonts w:ascii="NTFPreCursivefk" w:hAnsi="NTFPreCursivefk" w:cstheme="minorHAnsi"/>
                <w:sz w:val="24"/>
                <w:szCs w:val="24"/>
              </w:rPr>
              <w:t xml:space="preserve">Step eight – I know how to solve 2 step equations </w:t>
            </w:r>
          </w:p>
          <w:p w14:paraId="3072309C" w14:textId="77777777" w:rsidR="009F2B52" w:rsidRDefault="009F2B52" w:rsidP="003B24BE">
            <w:pPr>
              <w:rPr>
                <w:rFonts w:ascii="NTFPreCursivefk" w:hAnsi="NTFPreCursivefk" w:cstheme="minorHAnsi"/>
                <w:sz w:val="24"/>
                <w:szCs w:val="24"/>
              </w:rPr>
            </w:pPr>
          </w:p>
          <w:p w14:paraId="7DBE239D" w14:textId="5170302F" w:rsidR="009F2B52" w:rsidRDefault="009F2B52" w:rsidP="003B24BE">
            <w:pPr>
              <w:rPr>
                <w:rFonts w:ascii="NTFPreCursivefk" w:hAnsi="NTFPreCursivefk" w:cstheme="minorHAnsi"/>
                <w:sz w:val="24"/>
                <w:szCs w:val="24"/>
              </w:rPr>
            </w:pPr>
            <w:r>
              <w:rPr>
                <w:rFonts w:ascii="NTFPreCursivefk" w:hAnsi="NTFPreCursivefk" w:cstheme="minorHAnsi"/>
                <w:sz w:val="24"/>
                <w:szCs w:val="24"/>
              </w:rPr>
              <w:t xml:space="preserve">Step nine – I can find pairs of values </w:t>
            </w:r>
          </w:p>
          <w:p w14:paraId="7B5414D4" w14:textId="77777777" w:rsidR="009F2B52" w:rsidRDefault="009F2B52" w:rsidP="003B24BE">
            <w:pPr>
              <w:rPr>
                <w:rFonts w:ascii="NTFPreCursivefk" w:hAnsi="NTFPreCursivefk" w:cstheme="minorHAnsi"/>
                <w:sz w:val="24"/>
                <w:szCs w:val="24"/>
              </w:rPr>
            </w:pPr>
          </w:p>
          <w:p w14:paraId="744FF039" w14:textId="0F1E9F44" w:rsidR="009F2B52" w:rsidRPr="00103A34" w:rsidRDefault="009F2B52" w:rsidP="003B24BE">
            <w:pPr>
              <w:rPr>
                <w:rFonts w:ascii="NTFPreCursivefk" w:hAnsi="NTFPreCursivefk" w:cstheme="minorHAnsi"/>
                <w:sz w:val="24"/>
                <w:szCs w:val="24"/>
              </w:rPr>
            </w:pPr>
            <w:r>
              <w:rPr>
                <w:rFonts w:ascii="NTFPreCursivefk" w:hAnsi="NTFPreCursivefk" w:cstheme="minorHAnsi"/>
                <w:sz w:val="24"/>
                <w:szCs w:val="24"/>
              </w:rPr>
              <w:t xml:space="preserve">Step ten – I can solve problems with two unknowns </w:t>
            </w:r>
          </w:p>
          <w:p w14:paraId="4EB9DAFC" w14:textId="3458357D" w:rsidR="00103A34" w:rsidRDefault="00103A34" w:rsidP="003B24BE">
            <w:pPr>
              <w:rPr>
                <w:rFonts w:ascii="NTFPreCursivefk" w:hAnsi="NTFPreCursivefk" w:cstheme="minorHAnsi"/>
                <w:b/>
                <w:bCs/>
                <w:sz w:val="28"/>
                <w:szCs w:val="28"/>
              </w:rPr>
            </w:pPr>
          </w:p>
        </w:tc>
        <w:tc>
          <w:tcPr>
            <w:tcW w:w="1891" w:type="dxa"/>
            <w:shd w:val="clear" w:color="auto" w:fill="auto"/>
          </w:tcPr>
          <w:p w14:paraId="4B12C50C" w14:textId="0D23B432" w:rsidR="003B24BE" w:rsidRPr="009F2B52" w:rsidRDefault="00103A34" w:rsidP="003B24BE">
            <w:pPr>
              <w:autoSpaceDE w:val="0"/>
              <w:autoSpaceDN w:val="0"/>
              <w:adjustRightInd w:val="0"/>
              <w:jc w:val="center"/>
              <w:rPr>
                <w:rFonts w:ascii="NTFPreCursivefk" w:hAnsi="NTFPreCursivefk"/>
                <w:b/>
                <w:bCs/>
              </w:rPr>
            </w:pPr>
            <w:r w:rsidRPr="009F2B52">
              <w:rPr>
                <w:rFonts w:ascii="NTFPreCursivefk" w:hAnsi="NTFPreCursivefk"/>
                <w:b/>
                <w:bCs/>
                <w:sz w:val="28"/>
                <w:szCs w:val="28"/>
              </w:rPr>
              <w:lastRenderedPageBreak/>
              <w:t xml:space="preserve">Algebra </w:t>
            </w:r>
          </w:p>
        </w:tc>
        <w:tc>
          <w:tcPr>
            <w:tcW w:w="2148" w:type="dxa"/>
            <w:shd w:val="clear" w:color="auto" w:fill="auto"/>
          </w:tcPr>
          <w:p w14:paraId="2A1E2C7C" w14:textId="1FDC950F" w:rsidR="003B24BE" w:rsidRPr="009F2B52" w:rsidRDefault="009F2B52" w:rsidP="003B24BE">
            <w:pPr>
              <w:autoSpaceDE w:val="0"/>
              <w:autoSpaceDN w:val="0"/>
              <w:adjustRightInd w:val="0"/>
              <w:rPr>
                <w:rFonts w:ascii="NTFPreCursivefk" w:eastAsia="Times New Roman" w:hAnsi="NTFPreCursivefk" w:cstheme="minorHAnsi"/>
                <w:color w:val="000000"/>
                <w:sz w:val="24"/>
                <w:szCs w:val="24"/>
                <w:lang w:eastAsia="en-GB"/>
              </w:rPr>
            </w:pPr>
            <w:r w:rsidRPr="009F2B52">
              <w:rPr>
                <w:rFonts w:ascii="NTFPreCursivefk" w:hAnsi="NTFPreCursivefk"/>
                <w:sz w:val="24"/>
                <w:szCs w:val="24"/>
              </w:rPr>
              <w:t>sequence rule term algebra expression calculation formula substitute generalise operation calculate equation inverse solution</w:t>
            </w:r>
          </w:p>
        </w:tc>
        <w:tc>
          <w:tcPr>
            <w:tcW w:w="2148" w:type="dxa"/>
            <w:shd w:val="clear" w:color="auto" w:fill="auto"/>
          </w:tcPr>
          <w:p w14:paraId="629D63B1" w14:textId="77777777" w:rsidR="003B24BE" w:rsidRPr="001F386D" w:rsidRDefault="003B24BE" w:rsidP="003B24BE">
            <w:pPr>
              <w:rPr>
                <w:rFonts w:ascii="NTFPreCursivefk" w:hAnsi="NTFPreCursivefk" w:cstheme="minorHAnsi"/>
                <w:sz w:val="24"/>
                <w:szCs w:val="24"/>
              </w:rPr>
            </w:pPr>
          </w:p>
        </w:tc>
        <w:tc>
          <w:tcPr>
            <w:tcW w:w="2148" w:type="dxa"/>
            <w:shd w:val="clear" w:color="auto" w:fill="auto"/>
          </w:tcPr>
          <w:p w14:paraId="2FF054FE" w14:textId="77777777" w:rsidR="009F2B52" w:rsidRDefault="009F2B52" w:rsidP="009F2B52">
            <w:pPr>
              <w:rPr>
                <w:rFonts w:ascii="Arial" w:hAnsi="Arial" w:cs="Arial"/>
                <w:sz w:val="20"/>
                <w:szCs w:val="20"/>
              </w:rPr>
            </w:pPr>
            <w:r>
              <w:rPr>
                <w:rFonts w:ascii="Arial" w:hAnsi="Arial" w:cs="Arial"/>
                <w:sz w:val="20"/>
                <w:szCs w:val="20"/>
              </w:rPr>
              <w:t>Use simple formulae</w:t>
            </w:r>
          </w:p>
          <w:p w14:paraId="5107B67A" w14:textId="77777777" w:rsidR="009F2B52" w:rsidRDefault="009F2B52" w:rsidP="009F2B52"/>
          <w:p w14:paraId="4CA7AFAC" w14:textId="26381844" w:rsidR="009F2B52" w:rsidRPr="00C17B87" w:rsidRDefault="00743251" w:rsidP="009F2B52">
            <w:pPr>
              <w:rPr>
                <w:rFonts w:ascii="Arial" w:hAnsi="Arial" w:cs="Arial"/>
                <w:b/>
                <w:sz w:val="20"/>
                <w:szCs w:val="20"/>
              </w:rPr>
            </w:pPr>
            <w:hyperlink r:id="rId61" w:history="1">
              <w:r w:rsidR="009F2B52" w:rsidRPr="00DA2716">
                <w:rPr>
                  <w:rStyle w:val="Hyperlink"/>
                  <w:rFonts w:ascii="Arial" w:hAnsi="Arial" w:cs="Arial"/>
                  <w:b/>
                  <w:sz w:val="20"/>
                  <w:szCs w:val="20"/>
                </w:rPr>
                <w:t>Finding 3D Stacks</w:t>
              </w:r>
            </w:hyperlink>
            <w:r w:rsidR="009F2B52" w:rsidRPr="00C17B87">
              <w:rPr>
                <w:rFonts w:ascii="Arial" w:hAnsi="Arial" w:cs="Arial"/>
                <w:b/>
                <w:sz w:val="20"/>
                <w:szCs w:val="20"/>
              </w:rPr>
              <w:t xml:space="preserve"> ***</w:t>
            </w:r>
          </w:p>
          <w:p w14:paraId="580B284F" w14:textId="77777777" w:rsidR="009F2B52" w:rsidRDefault="009F2B52" w:rsidP="009F2B52">
            <w:pPr>
              <w:rPr>
                <w:rFonts w:ascii="Arial" w:hAnsi="Arial" w:cs="Arial"/>
                <w:b/>
                <w:sz w:val="20"/>
                <w:szCs w:val="20"/>
              </w:rPr>
            </w:pPr>
          </w:p>
          <w:p w14:paraId="3F163BD6" w14:textId="77777777" w:rsidR="009F2B52" w:rsidRPr="00C17B87" w:rsidRDefault="00743251" w:rsidP="009F2B52">
            <w:pPr>
              <w:rPr>
                <w:rFonts w:ascii="Arial" w:hAnsi="Arial" w:cs="Arial"/>
                <w:b/>
                <w:sz w:val="20"/>
                <w:szCs w:val="20"/>
              </w:rPr>
            </w:pPr>
            <w:hyperlink r:id="rId62" w:history="1">
              <w:r w:rsidR="009F2B52" w:rsidRPr="002E014B">
                <w:rPr>
                  <w:rStyle w:val="Hyperlink"/>
                  <w:rFonts w:ascii="Arial" w:hAnsi="Arial" w:cs="Arial"/>
                  <w:b/>
                  <w:sz w:val="20"/>
                  <w:szCs w:val="20"/>
                </w:rPr>
                <w:t>Doplication</w:t>
              </w:r>
            </w:hyperlink>
            <w:r w:rsidR="009F2B52" w:rsidRPr="00C17B87">
              <w:rPr>
                <w:rFonts w:ascii="Arial" w:hAnsi="Arial" w:cs="Arial"/>
                <w:b/>
                <w:sz w:val="20"/>
                <w:szCs w:val="20"/>
              </w:rPr>
              <w:t xml:space="preserve"> *</w:t>
            </w:r>
          </w:p>
          <w:p w14:paraId="5302521D" w14:textId="77777777" w:rsidR="009F2B52" w:rsidRDefault="009F2B52" w:rsidP="009F2B52">
            <w:pPr>
              <w:rPr>
                <w:rFonts w:ascii="Arial" w:hAnsi="Arial" w:cs="Arial"/>
                <w:b/>
                <w:sz w:val="20"/>
                <w:szCs w:val="20"/>
              </w:rPr>
            </w:pPr>
          </w:p>
          <w:p w14:paraId="1B15066B" w14:textId="77777777" w:rsidR="009F2B52" w:rsidRDefault="00743251" w:rsidP="009F2B52">
            <w:pPr>
              <w:rPr>
                <w:rFonts w:ascii="Arial" w:hAnsi="Arial" w:cs="Arial"/>
                <w:b/>
                <w:sz w:val="20"/>
                <w:szCs w:val="20"/>
              </w:rPr>
            </w:pPr>
            <w:hyperlink r:id="rId63" w:history="1">
              <w:r w:rsidR="009F2B52" w:rsidRPr="00315C75">
                <w:rPr>
                  <w:rStyle w:val="Hyperlink"/>
                  <w:rFonts w:ascii="Arial" w:hAnsi="Arial" w:cs="Arial"/>
                  <w:b/>
                  <w:sz w:val="20"/>
                  <w:szCs w:val="20"/>
                </w:rPr>
                <w:t>Diagonal Sums</w:t>
              </w:r>
            </w:hyperlink>
            <w:r w:rsidR="009F2B52">
              <w:rPr>
                <w:rFonts w:ascii="Arial" w:hAnsi="Arial" w:cs="Arial"/>
                <w:b/>
                <w:sz w:val="20"/>
                <w:szCs w:val="20"/>
              </w:rPr>
              <w:t xml:space="preserve"> **</w:t>
            </w:r>
          </w:p>
          <w:p w14:paraId="7235D08F" w14:textId="77777777" w:rsidR="003B24BE" w:rsidRDefault="003B24BE" w:rsidP="003B24BE">
            <w:pPr>
              <w:rPr>
                <w:rFonts w:ascii="NTFPreCursivefk" w:hAnsi="NTFPreCursivefk" w:cstheme="minorHAnsi"/>
                <w:b/>
                <w:bCs/>
                <w:sz w:val="28"/>
                <w:szCs w:val="28"/>
              </w:rPr>
            </w:pPr>
          </w:p>
          <w:p w14:paraId="441E68B1" w14:textId="77777777" w:rsidR="009F2B52" w:rsidRDefault="009F2B52" w:rsidP="009F2B52">
            <w:pPr>
              <w:rPr>
                <w:rFonts w:ascii="Arial" w:hAnsi="Arial" w:cs="Arial"/>
                <w:color w:val="000000"/>
                <w:sz w:val="20"/>
                <w:szCs w:val="20"/>
              </w:rPr>
            </w:pPr>
            <w:r>
              <w:rPr>
                <w:rFonts w:ascii="Arial" w:hAnsi="Arial" w:cs="Arial"/>
                <w:color w:val="000000"/>
                <w:sz w:val="20"/>
                <w:szCs w:val="20"/>
              </w:rPr>
              <w:t>G</w:t>
            </w:r>
            <w:r w:rsidRPr="000B47C2">
              <w:rPr>
                <w:rFonts w:ascii="Arial" w:hAnsi="Arial" w:cs="Arial"/>
                <w:color w:val="000000"/>
                <w:sz w:val="20"/>
                <w:szCs w:val="20"/>
              </w:rPr>
              <w:t>enerate and describe linear number sequences</w:t>
            </w:r>
            <w:r>
              <w:rPr>
                <w:rFonts w:ascii="Arial" w:hAnsi="Arial" w:cs="Arial"/>
                <w:color w:val="000000"/>
                <w:sz w:val="20"/>
                <w:szCs w:val="20"/>
              </w:rPr>
              <w:t xml:space="preserve"> </w:t>
            </w:r>
          </w:p>
          <w:p w14:paraId="0E682F2C" w14:textId="77777777" w:rsidR="009F2B52" w:rsidRDefault="009F2B52" w:rsidP="003B24BE">
            <w:pPr>
              <w:rPr>
                <w:rFonts w:ascii="NTFPreCursivefk" w:hAnsi="NTFPreCursivefk" w:cstheme="minorHAnsi"/>
                <w:b/>
                <w:bCs/>
                <w:sz w:val="28"/>
                <w:szCs w:val="28"/>
              </w:rPr>
            </w:pPr>
          </w:p>
          <w:p w14:paraId="6995B877" w14:textId="77777777" w:rsidR="009F2B52" w:rsidRDefault="00743251" w:rsidP="009F2B52">
            <w:pPr>
              <w:rPr>
                <w:rFonts w:ascii="Arial" w:hAnsi="Arial" w:cs="Arial"/>
                <w:b/>
                <w:color w:val="000000"/>
                <w:sz w:val="20"/>
                <w:szCs w:val="20"/>
              </w:rPr>
            </w:pPr>
            <w:hyperlink r:id="rId64" w:history="1">
              <w:r w:rsidR="009F2B52" w:rsidRPr="00D7392D">
                <w:rPr>
                  <w:rStyle w:val="Hyperlink"/>
                  <w:rFonts w:ascii="Arial" w:hAnsi="Arial" w:cs="Arial"/>
                  <w:b/>
                  <w:sz w:val="20"/>
                  <w:szCs w:val="20"/>
                </w:rPr>
                <w:t>Domino Sets</w:t>
              </w:r>
            </w:hyperlink>
            <w:r w:rsidR="009F2B52">
              <w:rPr>
                <w:rFonts w:ascii="Arial" w:hAnsi="Arial" w:cs="Arial"/>
                <w:b/>
                <w:color w:val="000000"/>
                <w:sz w:val="20"/>
                <w:szCs w:val="20"/>
              </w:rPr>
              <w:t xml:space="preserve"> *  I</w:t>
            </w:r>
          </w:p>
          <w:p w14:paraId="2FD2941C" w14:textId="77777777" w:rsidR="009F2B52" w:rsidRDefault="009F2B52" w:rsidP="009F2B52">
            <w:pPr>
              <w:rPr>
                <w:rFonts w:ascii="Arial" w:hAnsi="Arial" w:cs="Arial"/>
                <w:b/>
                <w:color w:val="000000"/>
                <w:sz w:val="20"/>
                <w:szCs w:val="20"/>
              </w:rPr>
            </w:pPr>
          </w:p>
          <w:p w14:paraId="3C88B8B5" w14:textId="77777777" w:rsidR="009F2B52" w:rsidRPr="008E0C1D" w:rsidRDefault="00743251" w:rsidP="009F2B52">
            <w:pPr>
              <w:rPr>
                <w:rFonts w:ascii="Arial" w:hAnsi="Arial" w:cs="Arial"/>
                <w:b/>
                <w:color w:val="000000"/>
                <w:sz w:val="20"/>
                <w:szCs w:val="20"/>
              </w:rPr>
            </w:pPr>
            <w:hyperlink r:id="rId65" w:history="1">
              <w:r w:rsidR="009F2B52" w:rsidRPr="008E0C1D">
                <w:rPr>
                  <w:rStyle w:val="Hyperlink"/>
                  <w:rFonts w:ascii="Arial" w:hAnsi="Arial" w:cs="Arial"/>
                  <w:b/>
                  <w:sz w:val="20"/>
                  <w:szCs w:val="20"/>
                </w:rPr>
                <w:t>Break it Up!</w:t>
              </w:r>
            </w:hyperlink>
            <w:r w:rsidR="009F2B52">
              <w:rPr>
                <w:rFonts w:ascii="Arial" w:hAnsi="Arial" w:cs="Arial"/>
                <w:b/>
                <w:color w:val="000000"/>
                <w:sz w:val="20"/>
                <w:szCs w:val="20"/>
              </w:rPr>
              <w:t xml:space="preserve"> *  </w:t>
            </w:r>
            <w:r w:rsidR="009F2B52" w:rsidRPr="008E0C1D">
              <w:rPr>
                <w:rFonts w:ascii="Arial" w:hAnsi="Arial" w:cs="Arial"/>
                <w:b/>
                <w:color w:val="000000"/>
                <w:sz w:val="20"/>
                <w:szCs w:val="20"/>
              </w:rPr>
              <w:t>I</w:t>
            </w:r>
          </w:p>
          <w:p w14:paraId="6422DCFB" w14:textId="77777777" w:rsidR="009F2B52" w:rsidRPr="008E0C1D" w:rsidRDefault="009F2B52" w:rsidP="009F2B52">
            <w:pPr>
              <w:rPr>
                <w:rFonts w:ascii="Arial" w:hAnsi="Arial" w:cs="Arial"/>
                <w:b/>
                <w:color w:val="000000"/>
                <w:sz w:val="20"/>
                <w:szCs w:val="20"/>
              </w:rPr>
            </w:pPr>
          </w:p>
          <w:p w14:paraId="2884723C" w14:textId="77777777" w:rsidR="009F2B52" w:rsidRDefault="00743251" w:rsidP="009F2B52">
            <w:pPr>
              <w:rPr>
                <w:rFonts w:ascii="Arial" w:hAnsi="Arial" w:cs="Arial"/>
                <w:b/>
                <w:color w:val="000000"/>
                <w:sz w:val="20"/>
                <w:szCs w:val="20"/>
              </w:rPr>
            </w:pPr>
            <w:hyperlink r:id="rId66" w:history="1">
              <w:r w:rsidR="009F2B52" w:rsidRPr="008E0C1D">
                <w:rPr>
                  <w:rStyle w:val="Hyperlink"/>
                  <w:rFonts w:ascii="Arial" w:hAnsi="Arial" w:cs="Arial"/>
                  <w:b/>
                  <w:sz w:val="20"/>
                  <w:szCs w:val="20"/>
                </w:rPr>
                <w:t>Holes</w:t>
              </w:r>
            </w:hyperlink>
            <w:r w:rsidR="009F2B52">
              <w:rPr>
                <w:rFonts w:ascii="Arial" w:hAnsi="Arial" w:cs="Arial"/>
                <w:b/>
                <w:color w:val="000000"/>
                <w:sz w:val="20"/>
                <w:szCs w:val="20"/>
              </w:rPr>
              <w:t xml:space="preserve"> *  I</w:t>
            </w:r>
          </w:p>
          <w:p w14:paraId="7C1F3498" w14:textId="77777777" w:rsidR="009F2B52" w:rsidRDefault="009F2B52" w:rsidP="009F2B52">
            <w:pPr>
              <w:rPr>
                <w:rFonts w:ascii="Arial" w:hAnsi="Arial" w:cs="Arial"/>
                <w:b/>
                <w:color w:val="000000"/>
                <w:sz w:val="20"/>
                <w:szCs w:val="20"/>
              </w:rPr>
            </w:pPr>
          </w:p>
          <w:p w14:paraId="5431B263" w14:textId="77777777" w:rsidR="009F2B52" w:rsidRDefault="00743251" w:rsidP="009F2B52">
            <w:pPr>
              <w:rPr>
                <w:rFonts w:ascii="Arial" w:hAnsi="Arial" w:cs="Arial"/>
                <w:b/>
                <w:color w:val="000000"/>
                <w:sz w:val="20"/>
                <w:szCs w:val="20"/>
              </w:rPr>
            </w:pPr>
            <w:hyperlink r:id="rId67" w:history="1">
              <w:r w:rsidR="009F2B52" w:rsidRPr="008E0C1D">
                <w:rPr>
                  <w:rStyle w:val="Hyperlink"/>
                  <w:rFonts w:ascii="Arial" w:hAnsi="Arial" w:cs="Arial"/>
                  <w:b/>
                  <w:sz w:val="20"/>
                  <w:szCs w:val="20"/>
                </w:rPr>
                <w:t>Button-up Some More</w:t>
              </w:r>
            </w:hyperlink>
            <w:r w:rsidR="009F2B52" w:rsidRPr="008E0C1D">
              <w:rPr>
                <w:rFonts w:ascii="Arial" w:hAnsi="Arial" w:cs="Arial"/>
                <w:b/>
                <w:color w:val="000000"/>
                <w:sz w:val="20"/>
                <w:szCs w:val="20"/>
              </w:rPr>
              <w:t xml:space="preserve"> ** I</w:t>
            </w:r>
          </w:p>
          <w:p w14:paraId="68148D19" w14:textId="77777777" w:rsidR="009F2B52" w:rsidRDefault="009F2B52" w:rsidP="009F2B52">
            <w:pPr>
              <w:rPr>
                <w:rFonts w:ascii="Arial" w:hAnsi="Arial" w:cs="Arial"/>
                <w:b/>
                <w:color w:val="000000"/>
                <w:sz w:val="20"/>
                <w:szCs w:val="20"/>
              </w:rPr>
            </w:pPr>
          </w:p>
          <w:p w14:paraId="780D242D" w14:textId="77777777" w:rsidR="009F2B52" w:rsidRDefault="009F2B52" w:rsidP="009F2B52">
            <w:pPr>
              <w:rPr>
                <w:rFonts w:ascii="Arial" w:hAnsi="Arial" w:cs="Arial"/>
                <w:color w:val="000000"/>
                <w:sz w:val="20"/>
                <w:szCs w:val="20"/>
              </w:rPr>
            </w:pPr>
            <w:r>
              <w:rPr>
                <w:rFonts w:ascii="Arial" w:hAnsi="Arial" w:cs="Arial"/>
                <w:color w:val="000000"/>
                <w:sz w:val="20"/>
                <w:szCs w:val="20"/>
              </w:rPr>
              <w:t>Find pairs of numbers that satisfy an equation with two unknowns</w:t>
            </w:r>
          </w:p>
          <w:p w14:paraId="485D3161" w14:textId="77777777" w:rsidR="009F2B52" w:rsidRDefault="009F2B52" w:rsidP="009F2B52">
            <w:pPr>
              <w:rPr>
                <w:rFonts w:ascii="Arial" w:hAnsi="Arial" w:cs="Arial"/>
                <w:color w:val="000000"/>
                <w:sz w:val="20"/>
                <w:szCs w:val="20"/>
              </w:rPr>
            </w:pPr>
          </w:p>
          <w:p w14:paraId="31FC01B7" w14:textId="77777777" w:rsidR="009F2B52" w:rsidRDefault="00743251" w:rsidP="003B24BE">
            <w:pPr>
              <w:rPr>
                <w:rFonts w:ascii="Arial" w:hAnsi="Arial" w:cs="Arial"/>
                <w:b/>
                <w:color w:val="000000"/>
                <w:sz w:val="20"/>
                <w:szCs w:val="20"/>
              </w:rPr>
            </w:pPr>
            <w:hyperlink r:id="rId68" w:history="1">
              <w:r w:rsidR="009F2B52" w:rsidRPr="00315C75">
                <w:rPr>
                  <w:rStyle w:val="Hyperlink"/>
                  <w:rFonts w:ascii="Arial" w:hAnsi="Arial" w:cs="Arial"/>
                  <w:b/>
                  <w:sz w:val="20"/>
                  <w:szCs w:val="20"/>
                </w:rPr>
                <w:t>Price Match</w:t>
              </w:r>
            </w:hyperlink>
            <w:r w:rsidR="009F2B52" w:rsidRPr="00315C75">
              <w:rPr>
                <w:rStyle w:val="Hyperlink"/>
                <w:rFonts w:ascii="Arial" w:hAnsi="Arial" w:cs="Arial"/>
                <w:sz w:val="20"/>
                <w:szCs w:val="20"/>
              </w:rPr>
              <w:t xml:space="preserve"> </w:t>
            </w:r>
            <w:r w:rsidR="009F2B52">
              <w:rPr>
                <w:rFonts w:ascii="Arial" w:hAnsi="Arial" w:cs="Arial"/>
                <w:b/>
                <w:color w:val="000000"/>
                <w:sz w:val="20"/>
                <w:szCs w:val="20"/>
              </w:rPr>
              <w:t>**</w:t>
            </w:r>
          </w:p>
          <w:p w14:paraId="7B9BEAC5" w14:textId="77777777" w:rsidR="009F2B52" w:rsidRDefault="009F2B52" w:rsidP="003B24BE">
            <w:pPr>
              <w:rPr>
                <w:rFonts w:ascii="Arial" w:hAnsi="Arial" w:cs="Arial"/>
                <w:b/>
                <w:bCs/>
                <w:color w:val="000000"/>
                <w:sz w:val="20"/>
                <w:szCs w:val="20"/>
              </w:rPr>
            </w:pPr>
          </w:p>
          <w:p w14:paraId="16082BEA" w14:textId="77777777" w:rsidR="009F2B52" w:rsidRDefault="009F2B52" w:rsidP="009F2B52">
            <w:pPr>
              <w:rPr>
                <w:rFonts w:ascii="Arial" w:hAnsi="Arial" w:cs="Arial"/>
                <w:color w:val="000000"/>
                <w:sz w:val="20"/>
                <w:szCs w:val="20"/>
              </w:rPr>
            </w:pPr>
            <w:r>
              <w:rPr>
                <w:rFonts w:ascii="Arial" w:hAnsi="Arial" w:cs="Arial"/>
                <w:color w:val="000000"/>
                <w:sz w:val="20"/>
                <w:szCs w:val="20"/>
              </w:rPr>
              <w:lastRenderedPageBreak/>
              <w:t>E</w:t>
            </w:r>
            <w:r w:rsidRPr="000B47C2">
              <w:rPr>
                <w:rFonts w:ascii="Arial" w:hAnsi="Arial" w:cs="Arial"/>
                <w:color w:val="000000"/>
                <w:sz w:val="20"/>
                <w:szCs w:val="20"/>
              </w:rPr>
              <w:t>xpress missing number problems algebraically</w:t>
            </w:r>
          </w:p>
          <w:p w14:paraId="52895A7E" w14:textId="77777777" w:rsidR="009F2B52" w:rsidRDefault="009F2B52" w:rsidP="009F2B52">
            <w:pPr>
              <w:rPr>
                <w:rFonts w:ascii="Arial" w:hAnsi="Arial" w:cs="Arial"/>
                <w:color w:val="000000"/>
                <w:sz w:val="20"/>
                <w:szCs w:val="20"/>
              </w:rPr>
            </w:pPr>
          </w:p>
          <w:p w14:paraId="7A616D3C" w14:textId="77777777" w:rsidR="009F2B52" w:rsidRDefault="00743251" w:rsidP="009F2B52">
            <w:pPr>
              <w:rPr>
                <w:rFonts w:ascii="Arial" w:hAnsi="Arial" w:cs="Arial"/>
                <w:b/>
                <w:color w:val="000000"/>
                <w:sz w:val="20"/>
                <w:szCs w:val="20"/>
              </w:rPr>
            </w:pPr>
            <w:hyperlink r:id="rId69" w:history="1">
              <w:r w:rsidR="009F2B52" w:rsidRPr="00936A95">
                <w:rPr>
                  <w:rStyle w:val="Hyperlink"/>
                  <w:rFonts w:ascii="Arial" w:hAnsi="Arial" w:cs="Arial"/>
                  <w:b/>
                  <w:sz w:val="20"/>
                  <w:szCs w:val="20"/>
                </w:rPr>
                <w:t>Plenty of Pens</w:t>
              </w:r>
            </w:hyperlink>
            <w:r w:rsidR="009F2B52">
              <w:rPr>
                <w:rFonts w:ascii="Arial" w:hAnsi="Arial" w:cs="Arial"/>
                <w:b/>
                <w:color w:val="000000"/>
                <w:sz w:val="20"/>
                <w:szCs w:val="20"/>
              </w:rPr>
              <w:t xml:space="preserve"> * </w:t>
            </w:r>
          </w:p>
          <w:p w14:paraId="06A8925C" w14:textId="77777777" w:rsidR="009F2B52" w:rsidRDefault="009F2B52" w:rsidP="009F2B52">
            <w:pPr>
              <w:rPr>
                <w:rFonts w:ascii="Arial" w:hAnsi="Arial" w:cs="Arial"/>
                <w:b/>
                <w:color w:val="000000"/>
                <w:sz w:val="20"/>
                <w:szCs w:val="20"/>
              </w:rPr>
            </w:pPr>
          </w:p>
          <w:p w14:paraId="0C0374C5" w14:textId="77777777" w:rsidR="009F2B52" w:rsidRDefault="00743251" w:rsidP="009F2B52">
            <w:pPr>
              <w:rPr>
                <w:rFonts w:ascii="Arial" w:hAnsi="Arial" w:cs="Arial"/>
                <w:b/>
                <w:bCs/>
                <w:color w:val="000000"/>
                <w:sz w:val="20"/>
                <w:szCs w:val="20"/>
              </w:rPr>
            </w:pPr>
            <w:hyperlink r:id="rId70" w:history="1">
              <w:r w:rsidR="009F2B52" w:rsidRPr="008E0C1D">
                <w:rPr>
                  <w:rStyle w:val="Hyperlink"/>
                  <w:rFonts w:ascii="Arial" w:hAnsi="Arial"/>
                  <w:b/>
                  <w:sz w:val="20"/>
                </w:rPr>
                <w:t>Two and Two</w:t>
              </w:r>
            </w:hyperlink>
            <w:r w:rsidR="009F2B52">
              <w:t xml:space="preserve"> </w:t>
            </w:r>
            <w:r w:rsidR="009F2B52" w:rsidRPr="00FF1402">
              <w:rPr>
                <w:rFonts w:ascii="Arial" w:hAnsi="Arial" w:cs="Arial"/>
                <w:b/>
                <w:bCs/>
                <w:color w:val="000000"/>
                <w:sz w:val="20"/>
                <w:szCs w:val="20"/>
              </w:rPr>
              <w:t>***</w:t>
            </w:r>
            <w:r w:rsidR="009F2B52">
              <w:rPr>
                <w:rFonts w:ascii="Arial" w:hAnsi="Arial" w:cs="Arial"/>
                <w:b/>
                <w:bCs/>
                <w:color w:val="000000"/>
                <w:sz w:val="20"/>
                <w:szCs w:val="20"/>
              </w:rPr>
              <w:t xml:space="preserve">  I</w:t>
            </w:r>
          </w:p>
          <w:p w14:paraId="4B06648D" w14:textId="02D1650F" w:rsidR="009F2B52" w:rsidRDefault="009F2B52" w:rsidP="003B24BE">
            <w:pPr>
              <w:rPr>
                <w:rFonts w:ascii="NTFPreCursivefk" w:hAnsi="NTFPreCursivefk" w:cstheme="minorHAnsi"/>
                <w:b/>
                <w:bCs/>
                <w:sz w:val="28"/>
                <w:szCs w:val="28"/>
              </w:rPr>
            </w:pPr>
          </w:p>
        </w:tc>
      </w:tr>
      <w:tr w:rsidR="009F2B52" w:rsidRPr="00AF4D96" w14:paraId="155086C4" w14:textId="77777777" w:rsidTr="003B24BE">
        <w:tc>
          <w:tcPr>
            <w:tcW w:w="1980" w:type="dxa"/>
            <w:shd w:val="clear" w:color="auto" w:fill="auto"/>
          </w:tcPr>
          <w:p w14:paraId="09C9304B" w14:textId="635BF690" w:rsidR="009F2B52" w:rsidRPr="009F2B52" w:rsidRDefault="009F2B52" w:rsidP="009F2B52">
            <w:pPr>
              <w:pStyle w:val="ListParagraph"/>
              <w:numPr>
                <w:ilvl w:val="0"/>
                <w:numId w:val="15"/>
              </w:numPr>
              <w:autoSpaceDE w:val="0"/>
              <w:autoSpaceDN w:val="0"/>
              <w:adjustRightInd w:val="0"/>
              <w:rPr>
                <w:rFonts w:ascii="NTFPreCursivefk" w:hAnsi="NTFPreCursivefk"/>
                <w:sz w:val="28"/>
                <w:szCs w:val="28"/>
              </w:rPr>
            </w:pPr>
            <w:r w:rsidRPr="009F2B52">
              <w:rPr>
                <w:rFonts w:ascii="NTFPreCursivefk" w:hAnsi="NTFPreCursivefk"/>
              </w:rPr>
              <w:lastRenderedPageBreak/>
              <w:t>Recognise angles where they meet at a point, are on a straight line, or are vertically opposite, and find missing angles</w:t>
            </w:r>
          </w:p>
        </w:tc>
        <w:tc>
          <w:tcPr>
            <w:tcW w:w="1843" w:type="dxa"/>
            <w:shd w:val="clear" w:color="auto" w:fill="auto"/>
          </w:tcPr>
          <w:p w14:paraId="064E5F01" w14:textId="77777777" w:rsidR="009F2B52" w:rsidRDefault="009F2B52" w:rsidP="003B24BE">
            <w:pPr>
              <w:rPr>
                <w:rFonts w:ascii="NTFPreCursivefk" w:eastAsia="Times New Roman" w:hAnsi="NTFPreCursivefk" w:cstheme="minorHAnsi"/>
                <w:sz w:val="24"/>
                <w:szCs w:val="24"/>
              </w:rPr>
            </w:pPr>
          </w:p>
        </w:tc>
        <w:tc>
          <w:tcPr>
            <w:tcW w:w="2268" w:type="dxa"/>
            <w:shd w:val="clear" w:color="auto" w:fill="auto"/>
          </w:tcPr>
          <w:p w14:paraId="079F4DDB" w14:textId="77777777" w:rsidR="009F2B52" w:rsidRDefault="009F2B52" w:rsidP="003B24BE"/>
        </w:tc>
        <w:tc>
          <w:tcPr>
            <w:tcW w:w="1891" w:type="dxa"/>
            <w:shd w:val="clear" w:color="auto" w:fill="auto"/>
          </w:tcPr>
          <w:p w14:paraId="057A8FA5" w14:textId="1DC9C09A" w:rsidR="009F2B52" w:rsidRPr="009F2B52" w:rsidRDefault="009F2B52" w:rsidP="003B24BE">
            <w:pPr>
              <w:autoSpaceDE w:val="0"/>
              <w:autoSpaceDN w:val="0"/>
              <w:adjustRightInd w:val="0"/>
              <w:jc w:val="center"/>
              <w:rPr>
                <w:rFonts w:ascii="NTFPreCursivefk" w:hAnsi="NTFPreCursivefk"/>
                <w:b/>
                <w:bCs/>
                <w:sz w:val="28"/>
                <w:szCs w:val="28"/>
              </w:rPr>
            </w:pPr>
            <w:r>
              <w:rPr>
                <w:rFonts w:ascii="NTFPreCursivefk" w:hAnsi="NTFPreCursivefk"/>
                <w:b/>
                <w:bCs/>
                <w:sz w:val="28"/>
                <w:szCs w:val="28"/>
              </w:rPr>
              <w:t xml:space="preserve">Geometry – shape </w:t>
            </w:r>
          </w:p>
        </w:tc>
        <w:tc>
          <w:tcPr>
            <w:tcW w:w="2148" w:type="dxa"/>
            <w:shd w:val="clear" w:color="auto" w:fill="auto"/>
          </w:tcPr>
          <w:p w14:paraId="49E5728D" w14:textId="77777777" w:rsidR="009F2B52" w:rsidRPr="009F2B52" w:rsidRDefault="009F2B52" w:rsidP="003B24BE">
            <w:pPr>
              <w:autoSpaceDE w:val="0"/>
              <w:autoSpaceDN w:val="0"/>
              <w:adjustRightInd w:val="0"/>
              <w:rPr>
                <w:rFonts w:ascii="NTFPreCursivefk" w:hAnsi="NTFPreCursivefk"/>
                <w:sz w:val="24"/>
                <w:szCs w:val="24"/>
              </w:rPr>
            </w:pPr>
          </w:p>
        </w:tc>
        <w:tc>
          <w:tcPr>
            <w:tcW w:w="2148" w:type="dxa"/>
            <w:shd w:val="clear" w:color="auto" w:fill="auto"/>
          </w:tcPr>
          <w:p w14:paraId="02685B40" w14:textId="77777777" w:rsidR="009F2B52" w:rsidRPr="001F386D" w:rsidRDefault="009F2B52" w:rsidP="003B24BE">
            <w:pPr>
              <w:rPr>
                <w:rFonts w:ascii="NTFPreCursivefk" w:hAnsi="NTFPreCursivefk" w:cstheme="minorHAnsi"/>
                <w:sz w:val="24"/>
                <w:szCs w:val="24"/>
              </w:rPr>
            </w:pPr>
          </w:p>
        </w:tc>
        <w:tc>
          <w:tcPr>
            <w:tcW w:w="2148" w:type="dxa"/>
            <w:shd w:val="clear" w:color="auto" w:fill="auto"/>
          </w:tcPr>
          <w:p w14:paraId="7881596C" w14:textId="77777777" w:rsidR="009F2B52" w:rsidRDefault="009F2B52" w:rsidP="009F2B52">
            <w:pPr>
              <w:rPr>
                <w:rFonts w:ascii="Arial" w:hAnsi="Arial" w:cs="Arial"/>
                <w:sz w:val="20"/>
                <w:szCs w:val="20"/>
              </w:rPr>
            </w:pPr>
          </w:p>
        </w:tc>
      </w:tr>
      <w:tr w:rsidR="002A7133" w:rsidRPr="00AF4D96" w14:paraId="37BA6AF8" w14:textId="77777777" w:rsidTr="003B24BE">
        <w:tc>
          <w:tcPr>
            <w:tcW w:w="1980" w:type="dxa"/>
            <w:shd w:val="clear" w:color="auto" w:fill="auto"/>
          </w:tcPr>
          <w:p w14:paraId="4C558EF5" w14:textId="5CB421F4" w:rsidR="002A7133" w:rsidRPr="002A7133" w:rsidRDefault="002A7133" w:rsidP="009F2B52">
            <w:pPr>
              <w:pStyle w:val="ListParagraph"/>
              <w:numPr>
                <w:ilvl w:val="0"/>
                <w:numId w:val="15"/>
              </w:numPr>
              <w:autoSpaceDE w:val="0"/>
              <w:autoSpaceDN w:val="0"/>
              <w:adjustRightInd w:val="0"/>
              <w:rPr>
                <w:rFonts w:ascii="NTFPreCursivefk" w:hAnsi="NTFPreCursivefk"/>
              </w:rPr>
            </w:pPr>
            <w:r w:rsidRPr="002A7133">
              <w:rPr>
                <w:rFonts w:ascii="NTFPreCursivefk" w:hAnsi="NTFPreCursivefk"/>
              </w:rPr>
              <w:t>Compare and classify geometric shapes based on their properties and sizes and find unknown angles in any triangles, quadrilaterals, and regular polygons</w:t>
            </w:r>
          </w:p>
        </w:tc>
        <w:tc>
          <w:tcPr>
            <w:tcW w:w="1843" w:type="dxa"/>
            <w:shd w:val="clear" w:color="auto" w:fill="auto"/>
          </w:tcPr>
          <w:p w14:paraId="095A323C" w14:textId="77777777" w:rsidR="002A7133" w:rsidRDefault="002A7133" w:rsidP="003B24BE">
            <w:pPr>
              <w:rPr>
                <w:rFonts w:ascii="NTFPreCursivefk" w:eastAsia="Times New Roman" w:hAnsi="NTFPreCursivefk" w:cstheme="minorHAnsi"/>
                <w:sz w:val="24"/>
                <w:szCs w:val="24"/>
              </w:rPr>
            </w:pPr>
          </w:p>
        </w:tc>
        <w:tc>
          <w:tcPr>
            <w:tcW w:w="2268" w:type="dxa"/>
            <w:shd w:val="clear" w:color="auto" w:fill="auto"/>
          </w:tcPr>
          <w:p w14:paraId="6445EA7B" w14:textId="77777777" w:rsidR="002A7133" w:rsidRDefault="002A7133" w:rsidP="003B24BE"/>
        </w:tc>
        <w:tc>
          <w:tcPr>
            <w:tcW w:w="1891" w:type="dxa"/>
            <w:shd w:val="clear" w:color="auto" w:fill="auto"/>
          </w:tcPr>
          <w:p w14:paraId="694163D9" w14:textId="77777777" w:rsidR="002A7133" w:rsidRDefault="002A7133" w:rsidP="003B24BE">
            <w:pPr>
              <w:autoSpaceDE w:val="0"/>
              <w:autoSpaceDN w:val="0"/>
              <w:adjustRightInd w:val="0"/>
              <w:jc w:val="center"/>
              <w:rPr>
                <w:rFonts w:ascii="NTFPreCursivefk" w:hAnsi="NTFPreCursivefk"/>
                <w:b/>
                <w:bCs/>
                <w:sz w:val="28"/>
                <w:szCs w:val="28"/>
              </w:rPr>
            </w:pPr>
          </w:p>
        </w:tc>
        <w:tc>
          <w:tcPr>
            <w:tcW w:w="2148" w:type="dxa"/>
            <w:shd w:val="clear" w:color="auto" w:fill="auto"/>
          </w:tcPr>
          <w:p w14:paraId="0CA05CA5" w14:textId="77777777" w:rsidR="002A7133" w:rsidRPr="009F2B52" w:rsidRDefault="002A7133" w:rsidP="003B24BE">
            <w:pPr>
              <w:autoSpaceDE w:val="0"/>
              <w:autoSpaceDN w:val="0"/>
              <w:adjustRightInd w:val="0"/>
              <w:rPr>
                <w:rFonts w:ascii="NTFPreCursivefk" w:hAnsi="NTFPreCursivefk"/>
                <w:sz w:val="24"/>
                <w:szCs w:val="24"/>
              </w:rPr>
            </w:pPr>
          </w:p>
        </w:tc>
        <w:tc>
          <w:tcPr>
            <w:tcW w:w="2148" w:type="dxa"/>
            <w:shd w:val="clear" w:color="auto" w:fill="auto"/>
          </w:tcPr>
          <w:p w14:paraId="7F0ECD20" w14:textId="77777777" w:rsidR="002A7133" w:rsidRPr="001F386D" w:rsidRDefault="002A7133" w:rsidP="003B24BE">
            <w:pPr>
              <w:rPr>
                <w:rFonts w:ascii="NTFPreCursivefk" w:hAnsi="NTFPreCursivefk" w:cstheme="minorHAnsi"/>
                <w:sz w:val="24"/>
                <w:szCs w:val="24"/>
              </w:rPr>
            </w:pPr>
          </w:p>
        </w:tc>
        <w:tc>
          <w:tcPr>
            <w:tcW w:w="2148" w:type="dxa"/>
            <w:shd w:val="clear" w:color="auto" w:fill="auto"/>
          </w:tcPr>
          <w:p w14:paraId="75E044C0" w14:textId="77777777" w:rsidR="002A7133" w:rsidRDefault="002A7133" w:rsidP="009F2B52">
            <w:pPr>
              <w:rPr>
                <w:rFonts w:ascii="Arial" w:hAnsi="Arial" w:cs="Arial"/>
                <w:sz w:val="20"/>
                <w:szCs w:val="20"/>
              </w:rPr>
            </w:pPr>
          </w:p>
        </w:tc>
      </w:tr>
      <w:tr w:rsidR="002A7133" w:rsidRPr="00AF4D96" w14:paraId="66E2D99B" w14:textId="77777777" w:rsidTr="003B24BE">
        <w:tc>
          <w:tcPr>
            <w:tcW w:w="1980" w:type="dxa"/>
            <w:shd w:val="clear" w:color="auto" w:fill="auto"/>
          </w:tcPr>
          <w:p w14:paraId="3136B482" w14:textId="3084927A" w:rsidR="002A7133" w:rsidRPr="002A7133" w:rsidRDefault="002A7133" w:rsidP="009F2B52">
            <w:pPr>
              <w:pStyle w:val="ListParagraph"/>
              <w:numPr>
                <w:ilvl w:val="0"/>
                <w:numId w:val="15"/>
              </w:numPr>
              <w:autoSpaceDE w:val="0"/>
              <w:autoSpaceDN w:val="0"/>
              <w:adjustRightInd w:val="0"/>
              <w:rPr>
                <w:rFonts w:ascii="NTFPreCursivefk" w:hAnsi="NTFPreCursivefk"/>
              </w:rPr>
            </w:pPr>
            <w:r w:rsidRPr="002A7133">
              <w:rPr>
                <w:rFonts w:ascii="NTFPreCursivefk" w:hAnsi="NTFPreCursivefk"/>
              </w:rPr>
              <w:t xml:space="preserve">Illustrate and name parts of circles, including </w:t>
            </w:r>
            <w:r w:rsidRPr="002A7133">
              <w:rPr>
                <w:rFonts w:ascii="NTFPreCursivefk" w:hAnsi="NTFPreCursivefk"/>
              </w:rPr>
              <w:lastRenderedPageBreak/>
              <w:t>radius, diameter and circumference and know that the diameter is twice the radius</w:t>
            </w:r>
          </w:p>
        </w:tc>
        <w:tc>
          <w:tcPr>
            <w:tcW w:w="1843" w:type="dxa"/>
            <w:shd w:val="clear" w:color="auto" w:fill="auto"/>
          </w:tcPr>
          <w:p w14:paraId="1AB7B0AD" w14:textId="77777777" w:rsidR="002A7133" w:rsidRDefault="002A7133" w:rsidP="003B24BE">
            <w:pPr>
              <w:rPr>
                <w:rFonts w:ascii="NTFPreCursivefk" w:eastAsia="Times New Roman" w:hAnsi="NTFPreCursivefk" w:cstheme="minorHAnsi"/>
                <w:sz w:val="24"/>
                <w:szCs w:val="24"/>
              </w:rPr>
            </w:pPr>
          </w:p>
        </w:tc>
        <w:tc>
          <w:tcPr>
            <w:tcW w:w="2268" w:type="dxa"/>
            <w:shd w:val="clear" w:color="auto" w:fill="auto"/>
          </w:tcPr>
          <w:p w14:paraId="1401A156" w14:textId="77777777" w:rsidR="002A7133" w:rsidRDefault="002A7133" w:rsidP="003B24BE"/>
        </w:tc>
        <w:tc>
          <w:tcPr>
            <w:tcW w:w="1891" w:type="dxa"/>
            <w:shd w:val="clear" w:color="auto" w:fill="auto"/>
          </w:tcPr>
          <w:p w14:paraId="1D971478" w14:textId="77777777" w:rsidR="002A7133" w:rsidRDefault="002A7133" w:rsidP="003B24BE">
            <w:pPr>
              <w:autoSpaceDE w:val="0"/>
              <w:autoSpaceDN w:val="0"/>
              <w:adjustRightInd w:val="0"/>
              <w:jc w:val="center"/>
              <w:rPr>
                <w:rFonts w:ascii="NTFPreCursivefk" w:hAnsi="NTFPreCursivefk"/>
                <w:b/>
                <w:bCs/>
                <w:sz w:val="28"/>
                <w:szCs w:val="28"/>
              </w:rPr>
            </w:pPr>
          </w:p>
        </w:tc>
        <w:tc>
          <w:tcPr>
            <w:tcW w:w="2148" w:type="dxa"/>
            <w:shd w:val="clear" w:color="auto" w:fill="auto"/>
          </w:tcPr>
          <w:p w14:paraId="47F90A39" w14:textId="77777777" w:rsidR="002A7133" w:rsidRPr="009F2B52" w:rsidRDefault="002A7133" w:rsidP="003B24BE">
            <w:pPr>
              <w:autoSpaceDE w:val="0"/>
              <w:autoSpaceDN w:val="0"/>
              <w:adjustRightInd w:val="0"/>
              <w:rPr>
                <w:rFonts w:ascii="NTFPreCursivefk" w:hAnsi="NTFPreCursivefk"/>
                <w:sz w:val="24"/>
                <w:szCs w:val="24"/>
              </w:rPr>
            </w:pPr>
          </w:p>
        </w:tc>
        <w:tc>
          <w:tcPr>
            <w:tcW w:w="2148" w:type="dxa"/>
            <w:shd w:val="clear" w:color="auto" w:fill="auto"/>
          </w:tcPr>
          <w:p w14:paraId="380A0340" w14:textId="77777777" w:rsidR="002A7133" w:rsidRPr="001F386D" w:rsidRDefault="002A7133" w:rsidP="003B24BE">
            <w:pPr>
              <w:rPr>
                <w:rFonts w:ascii="NTFPreCursivefk" w:hAnsi="NTFPreCursivefk" w:cstheme="minorHAnsi"/>
                <w:sz w:val="24"/>
                <w:szCs w:val="24"/>
              </w:rPr>
            </w:pPr>
          </w:p>
        </w:tc>
        <w:tc>
          <w:tcPr>
            <w:tcW w:w="2148" w:type="dxa"/>
            <w:shd w:val="clear" w:color="auto" w:fill="auto"/>
          </w:tcPr>
          <w:p w14:paraId="732B8038" w14:textId="77777777" w:rsidR="002A7133" w:rsidRDefault="002A7133" w:rsidP="009F2B52">
            <w:pPr>
              <w:rPr>
                <w:rFonts w:ascii="Arial" w:hAnsi="Arial" w:cs="Arial"/>
                <w:sz w:val="20"/>
                <w:szCs w:val="20"/>
              </w:rPr>
            </w:pPr>
          </w:p>
        </w:tc>
      </w:tr>
      <w:tr w:rsidR="002A7133" w:rsidRPr="00AF4D96" w14:paraId="79A29FF3" w14:textId="77777777" w:rsidTr="003B24BE">
        <w:tc>
          <w:tcPr>
            <w:tcW w:w="1980" w:type="dxa"/>
            <w:shd w:val="clear" w:color="auto" w:fill="auto"/>
          </w:tcPr>
          <w:p w14:paraId="79DC5E71" w14:textId="37CF7260" w:rsidR="002A7133" w:rsidRPr="002A7133" w:rsidRDefault="002A7133" w:rsidP="009F2B52">
            <w:pPr>
              <w:pStyle w:val="ListParagraph"/>
              <w:numPr>
                <w:ilvl w:val="0"/>
                <w:numId w:val="15"/>
              </w:numPr>
              <w:autoSpaceDE w:val="0"/>
              <w:autoSpaceDN w:val="0"/>
              <w:adjustRightInd w:val="0"/>
              <w:rPr>
                <w:rFonts w:ascii="NTFPreCursivefk" w:hAnsi="NTFPreCursivefk"/>
              </w:rPr>
            </w:pPr>
            <w:r w:rsidRPr="002A7133">
              <w:rPr>
                <w:rFonts w:ascii="NTFPreCursivefk" w:hAnsi="NTFPreCursivefk"/>
              </w:rPr>
              <w:t>Recognise, describe and build simple 3-D shapes, including making nets</w:t>
            </w:r>
          </w:p>
        </w:tc>
        <w:tc>
          <w:tcPr>
            <w:tcW w:w="1843" w:type="dxa"/>
            <w:shd w:val="clear" w:color="auto" w:fill="auto"/>
          </w:tcPr>
          <w:p w14:paraId="16200CCA" w14:textId="77777777" w:rsidR="002A7133" w:rsidRDefault="002A7133" w:rsidP="003B24BE">
            <w:pPr>
              <w:rPr>
                <w:rFonts w:ascii="NTFPreCursivefk" w:eastAsia="Times New Roman" w:hAnsi="NTFPreCursivefk" w:cstheme="minorHAnsi"/>
                <w:sz w:val="24"/>
                <w:szCs w:val="24"/>
              </w:rPr>
            </w:pPr>
          </w:p>
        </w:tc>
        <w:tc>
          <w:tcPr>
            <w:tcW w:w="2268" w:type="dxa"/>
            <w:shd w:val="clear" w:color="auto" w:fill="auto"/>
          </w:tcPr>
          <w:p w14:paraId="66975F0C" w14:textId="77777777" w:rsidR="002A7133" w:rsidRDefault="002A7133" w:rsidP="003B24BE"/>
        </w:tc>
        <w:tc>
          <w:tcPr>
            <w:tcW w:w="1891" w:type="dxa"/>
            <w:shd w:val="clear" w:color="auto" w:fill="auto"/>
          </w:tcPr>
          <w:p w14:paraId="58263C01" w14:textId="77777777" w:rsidR="002A7133" w:rsidRDefault="002A7133" w:rsidP="003B24BE">
            <w:pPr>
              <w:autoSpaceDE w:val="0"/>
              <w:autoSpaceDN w:val="0"/>
              <w:adjustRightInd w:val="0"/>
              <w:jc w:val="center"/>
              <w:rPr>
                <w:rFonts w:ascii="NTFPreCursivefk" w:hAnsi="NTFPreCursivefk"/>
                <w:b/>
                <w:bCs/>
                <w:sz w:val="28"/>
                <w:szCs w:val="28"/>
              </w:rPr>
            </w:pPr>
          </w:p>
        </w:tc>
        <w:tc>
          <w:tcPr>
            <w:tcW w:w="2148" w:type="dxa"/>
            <w:shd w:val="clear" w:color="auto" w:fill="auto"/>
          </w:tcPr>
          <w:p w14:paraId="4DD8DABD" w14:textId="77777777" w:rsidR="002A7133" w:rsidRPr="009F2B52" w:rsidRDefault="002A7133" w:rsidP="003B24BE">
            <w:pPr>
              <w:autoSpaceDE w:val="0"/>
              <w:autoSpaceDN w:val="0"/>
              <w:adjustRightInd w:val="0"/>
              <w:rPr>
                <w:rFonts w:ascii="NTFPreCursivefk" w:hAnsi="NTFPreCursivefk"/>
                <w:sz w:val="24"/>
                <w:szCs w:val="24"/>
              </w:rPr>
            </w:pPr>
          </w:p>
        </w:tc>
        <w:tc>
          <w:tcPr>
            <w:tcW w:w="2148" w:type="dxa"/>
            <w:shd w:val="clear" w:color="auto" w:fill="auto"/>
          </w:tcPr>
          <w:p w14:paraId="134C5F7A" w14:textId="77777777" w:rsidR="002A7133" w:rsidRPr="001F386D" w:rsidRDefault="002A7133" w:rsidP="003B24BE">
            <w:pPr>
              <w:rPr>
                <w:rFonts w:ascii="NTFPreCursivefk" w:hAnsi="NTFPreCursivefk" w:cstheme="minorHAnsi"/>
                <w:sz w:val="24"/>
                <w:szCs w:val="24"/>
              </w:rPr>
            </w:pPr>
          </w:p>
        </w:tc>
        <w:tc>
          <w:tcPr>
            <w:tcW w:w="2148" w:type="dxa"/>
            <w:shd w:val="clear" w:color="auto" w:fill="auto"/>
          </w:tcPr>
          <w:p w14:paraId="73F7847D" w14:textId="77777777" w:rsidR="002A7133" w:rsidRDefault="002A7133" w:rsidP="009F2B52">
            <w:pPr>
              <w:rPr>
                <w:rFonts w:ascii="Arial" w:hAnsi="Arial" w:cs="Arial"/>
                <w:sz w:val="20"/>
                <w:szCs w:val="20"/>
              </w:rPr>
            </w:pPr>
          </w:p>
        </w:tc>
      </w:tr>
    </w:tbl>
    <w:p w14:paraId="54359437" w14:textId="77777777" w:rsidR="009B1B8D" w:rsidRDefault="009B1B8D" w:rsidP="00012C11">
      <w:pPr>
        <w:rPr>
          <w:rFonts w:ascii="NTFPreCursivefk" w:hAnsi="NTFPreCursivefk"/>
          <w:b/>
          <w:bCs/>
          <w:sz w:val="32"/>
          <w:szCs w:val="32"/>
        </w:rPr>
      </w:pPr>
    </w:p>
    <w:p w14:paraId="0FF0BF1D" w14:textId="77777777" w:rsidR="009B1B8D" w:rsidRDefault="009B1B8D" w:rsidP="00012C11">
      <w:pPr>
        <w:rPr>
          <w:rFonts w:ascii="NTFPreCursivefk" w:hAnsi="NTFPreCursivefk"/>
          <w:b/>
          <w:bCs/>
          <w:sz w:val="32"/>
          <w:szCs w:val="32"/>
        </w:rPr>
      </w:pPr>
    </w:p>
    <w:p w14:paraId="38DD6D7C" w14:textId="77777777" w:rsidR="009B1B8D" w:rsidRDefault="009B1B8D" w:rsidP="009B1B8D">
      <w:pPr>
        <w:rPr>
          <w:rFonts w:ascii="NTFPreCursivefk" w:hAnsi="NTFPreCursivefk"/>
          <w:sz w:val="32"/>
          <w:szCs w:val="32"/>
        </w:rPr>
      </w:pPr>
    </w:p>
    <w:p w14:paraId="3193AAF8" w14:textId="77777777" w:rsidR="009B1B8D" w:rsidRDefault="009B1B8D" w:rsidP="009B1B8D">
      <w:pPr>
        <w:rPr>
          <w:rFonts w:ascii="NTFPreCursivefk" w:hAnsi="NTFPreCursivefk"/>
          <w:sz w:val="32"/>
          <w:szCs w:val="32"/>
        </w:rPr>
      </w:pPr>
    </w:p>
    <w:p w14:paraId="2E436A63" w14:textId="77777777" w:rsidR="009B1B8D" w:rsidRDefault="009B1B8D" w:rsidP="009B1B8D">
      <w:pPr>
        <w:rPr>
          <w:rFonts w:ascii="NTFPreCursivefk" w:hAnsi="NTFPreCursivefk"/>
          <w:sz w:val="32"/>
          <w:szCs w:val="32"/>
        </w:rPr>
      </w:pPr>
    </w:p>
    <w:p w14:paraId="3E675D61" w14:textId="77777777" w:rsidR="009B1B8D" w:rsidRDefault="009B1B8D" w:rsidP="009B1B8D">
      <w:pPr>
        <w:rPr>
          <w:rFonts w:ascii="NTFPreCursivefk" w:hAnsi="NTFPreCursivefk"/>
          <w:sz w:val="32"/>
          <w:szCs w:val="32"/>
        </w:rPr>
      </w:pPr>
    </w:p>
    <w:p w14:paraId="35D954B3" w14:textId="77777777" w:rsidR="009B1B8D" w:rsidRDefault="009B1B8D" w:rsidP="009B1B8D">
      <w:pPr>
        <w:rPr>
          <w:rFonts w:ascii="NTFPreCursivefk" w:hAnsi="NTFPreCursivefk"/>
          <w:sz w:val="32"/>
          <w:szCs w:val="32"/>
        </w:rPr>
      </w:pPr>
    </w:p>
    <w:p w14:paraId="3F84EBD3" w14:textId="77777777" w:rsidR="009B1B8D" w:rsidRDefault="009B1B8D" w:rsidP="009B1B8D">
      <w:pPr>
        <w:rPr>
          <w:rFonts w:ascii="NTFPreCursivefk" w:hAnsi="NTFPreCursivefk"/>
          <w:sz w:val="32"/>
          <w:szCs w:val="32"/>
        </w:rPr>
      </w:pPr>
    </w:p>
    <w:p w14:paraId="6AC1C522" w14:textId="77777777" w:rsidR="009B1B8D" w:rsidRDefault="009B1B8D" w:rsidP="009B1B8D">
      <w:pPr>
        <w:rPr>
          <w:rFonts w:ascii="NTFPreCursivefk" w:hAnsi="NTFPreCursivefk"/>
          <w:sz w:val="32"/>
          <w:szCs w:val="32"/>
        </w:rPr>
      </w:pPr>
    </w:p>
    <w:p w14:paraId="778F6FA8" w14:textId="77777777" w:rsidR="009B1B8D" w:rsidRDefault="009B1B8D" w:rsidP="009B1B8D">
      <w:pPr>
        <w:rPr>
          <w:rFonts w:ascii="NTFPreCursivefk" w:hAnsi="NTFPreCursivefk"/>
          <w:sz w:val="32"/>
          <w:szCs w:val="32"/>
        </w:rPr>
      </w:pPr>
    </w:p>
    <w:p w14:paraId="3855CDFE" w14:textId="77777777" w:rsidR="009B1B8D" w:rsidRDefault="009B1B8D" w:rsidP="009B1B8D">
      <w:pPr>
        <w:rPr>
          <w:rFonts w:ascii="NTFPreCursivefk" w:hAnsi="NTFPreCursivefk"/>
          <w:sz w:val="32"/>
          <w:szCs w:val="32"/>
        </w:rPr>
      </w:pPr>
    </w:p>
    <w:p w14:paraId="1153C919" w14:textId="77777777" w:rsidR="009B1B8D" w:rsidRPr="009B1B8D" w:rsidRDefault="009B1B8D" w:rsidP="009B1B8D">
      <w:pPr>
        <w:rPr>
          <w:rFonts w:ascii="NTFPreCursivefk" w:hAnsi="NTFPreCursivefk"/>
          <w:sz w:val="32"/>
          <w:szCs w:val="32"/>
        </w:rPr>
      </w:pPr>
    </w:p>
    <w:p w14:paraId="122A622D" w14:textId="3BD79EE9" w:rsidR="009B1B8D" w:rsidRDefault="009B1B8D" w:rsidP="009B1B8D">
      <w:pPr>
        <w:rPr>
          <w:rFonts w:ascii="NTFPreCursivefk" w:hAnsi="NTFPreCursivefk"/>
          <w:b/>
          <w:bCs/>
          <w:sz w:val="32"/>
          <w:szCs w:val="32"/>
        </w:rPr>
      </w:pPr>
      <w:r w:rsidRPr="009B1B8D">
        <w:rPr>
          <w:rFonts w:ascii="NTFPreCursivefk" w:hAnsi="NTFPreCursivefk"/>
          <w:b/>
          <w:bCs/>
          <w:sz w:val="32"/>
          <w:szCs w:val="32"/>
        </w:rPr>
        <w:t xml:space="preserve">Year </w:t>
      </w:r>
      <w:r w:rsidR="00C11840">
        <w:rPr>
          <w:rFonts w:ascii="NTFPreCursivefk" w:hAnsi="NTFPreCursivefk"/>
          <w:b/>
          <w:bCs/>
          <w:sz w:val="32"/>
          <w:szCs w:val="32"/>
        </w:rPr>
        <w:t>6</w:t>
      </w:r>
      <w:r w:rsidRPr="009B1B8D">
        <w:rPr>
          <w:rFonts w:ascii="NTFPreCursivefk" w:hAnsi="NTFPreCursivefk"/>
          <w:b/>
          <w:bCs/>
          <w:sz w:val="32"/>
          <w:szCs w:val="32"/>
        </w:rPr>
        <w:t xml:space="preserve"> Summer term </w:t>
      </w:r>
    </w:p>
    <w:p w14:paraId="3E4C0E36" w14:textId="77777777" w:rsidR="009B1B8D" w:rsidRDefault="009B1B8D" w:rsidP="009B1B8D">
      <w:pPr>
        <w:rPr>
          <w:rFonts w:ascii="NTFPreCursivefk" w:hAnsi="NTFPreCursivefk"/>
          <w:b/>
          <w:bCs/>
          <w:sz w:val="32"/>
          <w:szCs w:val="32"/>
        </w:rPr>
      </w:pPr>
    </w:p>
    <w:p w14:paraId="101F7E95" w14:textId="77777777" w:rsidR="009B1B8D" w:rsidRDefault="009B1B8D" w:rsidP="009B1B8D">
      <w:pPr>
        <w:rPr>
          <w:rFonts w:ascii="NTFPreCursivefk" w:hAnsi="NTFPreCursivefk"/>
          <w:b/>
          <w:bCs/>
          <w:sz w:val="32"/>
          <w:szCs w:val="32"/>
        </w:rPr>
      </w:pPr>
    </w:p>
    <w:p w14:paraId="1795C33B" w14:textId="77777777" w:rsidR="009B1B8D" w:rsidRDefault="009B1B8D" w:rsidP="009B1B8D">
      <w:pPr>
        <w:rPr>
          <w:rFonts w:ascii="NTFPreCursivefk" w:hAnsi="NTFPreCursivefk"/>
          <w:b/>
          <w:bCs/>
          <w:sz w:val="32"/>
          <w:szCs w:val="32"/>
        </w:rPr>
      </w:pPr>
    </w:p>
    <w:p w14:paraId="36C41C8D" w14:textId="77777777" w:rsidR="009B1B8D" w:rsidRDefault="009B1B8D" w:rsidP="009B1B8D">
      <w:pPr>
        <w:rPr>
          <w:rFonts w:ascii="NTFPreCursivefk" w:hAnsi="NTFPreCursivefk"/>
          <w:b/>
          <w:bCs/>
          <w:sz w:val="32"/>
          <w:szCs w:val="32"/>
        </w:rPr>
      </w:pPr>
    </w:p>
    <w:p w14:paraId="2C6F5815" w14:textId="77777777" w:rsidR="009B1B8D" w:rsidRDefault="009B1B8D" w:rsidP="009B1B8D">
      <w:pPr>
        <w:rPr>
          <w:rFonts w:ascii="NTFPreCursivefk" w:hAnsi="NTFPreCursivefk"/>
          <w:b/>
          <w:bCs/>
          <w:sz w:val="32"/>
          <w:szCs w:val="32"/>
        </w:rPr>
      </w:pPr>
    </w:p>
    <w:p w14:paraId="0EC22D0E" w14:textId="77777777" w:rsidR="009B1B8D" w:rsidRDefault="009B1B8D" w:rsidP="009B1B8D">
      <w:pPr>
        <w:rPr>
          <w:rFonts w:ascii="NTFPreCursivefk" w:hAnsi="NTFPreCursivefk"/>
          <w:b/>
          <w:bCs/>
          <w:sz w:val="32"/>
          <w:szCs w:val="32"/>
        </w:rPr>
      </w:pPr>
    </w:p>
    <w:p w14:paraId="26423972" w14:textId="77777777" w:rsidR="009B1B8D" w:rsidRDefault="009B1B8D" w:rsidP="009B1B8D">
      <w:pPr>
        <w:rPr>
          <w:rFonts w:ascii="NTFPreCursivefk" w:hAnsi="NTFPreCursivefk"/>
          <w:b/>
          <w:bCs/>
          <w:sz w:val="32"/>
          <w:szCs w:val="32"/>
        </w:rPr>
      </w:pPr>
    </w:p>
    <w:tbl>
      <w:tblPr>
        <w:tblStyle w:val="TableGrid"/>
        <w:tblpPr w:leftFromText="180" w:rightFromText="180" w:vertAnchor="page" w:horzAnchor="margin" w:tblpY="3025"/>
        <w:tblW w:w="14426" w:type="dxa"/>
        <w:tblLook w:val="04A0" w:firstRow="1" w:lastRow="0" w:firstColumn="1" w:lastColumn="0" w:noHBand="0" w:noVBand="1"/>
      </w:tblPr>
      <w:tblGrid>
        <w:gridCol w:w="1980"/>
        <w:gridCol w:w="1843"/>
        <w:gridCol w:w="2268"/>
        <w:gridCol w:w="1891"/>
        <w:gridCol w:w="2148"/>
        <w:gridCol w:w="2148"/>
        <w:gridCol w:w="2148"/>
      </w:tblGrid>
      <w:tr w:rsidR="009B1B8D" w:rsidRPr="00AF4D96" w14:paraId="18F43511" w14:textId="77777777" w:rsidTr="00F63C7A">
        <w:tc>
          <w:tcPr>
            <w:tcW w:w="1980" w:type="dxa"/>
            <w:shd w:val="clear" w:color="auto" w:fill="00B0F0"/>
          </w:tcPr>
          <w:p w14:paraId="5C90705F" w14:textId="77777777" w:rsidR="009B1B8D" w:rsidRPr="00AF4D96" w:rsidRDefault="009B1B8D" w:rsidP="00F63C7A">
            <w:pPr>
              <w:jc w:val="center"/>
              <w:rPr>
                <w:rFonts w:ascii="NTFPreCursivefk" w:hAnsi="NTFPreCursivefk" w:cstheme="minorHAnsi"/>
                <w:b/>
                <w:bCs/>
                <w:sz w:val="28"/>
                <w:szCs w:val="28"/>
              </w:rPr>
            </w:pPr>
            <w:r>
              <w:rPr>
                <w:rFonts w:ascii="NTFPreCursivefk" w:hAnsi="NTFPreCursivefk" w:cstheme="minorHAnsi"/>
                <w:b/>
                <w:bCs/>
                <w:sz w:val="28"/>
                <w:szCs w:val="28"/>
              </w:rPr>
              <w:t xml:space="preserve">National curriculum objectives </w:t>
            </w:r>
          </w:p>
        </w:tc>
        <w:tc>
          <w:tcPr>
            <w:tcW w:w="1843" w:type="dxa"/>
            <w:shd w:val="clear" w:color="auto" w:fill="00B0F0"/>
          </w:tcPr>
          <w:p w14:paraId="2C33DCAE" w14:textId="77777777" w:rsidR="009B1B8D" w:rsidRPr="00AF4D96" w:rsidRDefault="009B1B8D" w:rsidP="00F63C7A">
            <w:pPr>
              <w:rPr>
                <w:rFonts w:ascii="NTFPreCursivefk" w:hAnsi="NTFPreCursivefk" w:cstheme="minorHAnsi"/>
                <w:b/>
                <w:bCs/>
                <w:sz w:val="28"/>
                <w:szCs w:val="28"/>
              </w:rPr>
            </w:pPr>
            <w:r>
              <w:rPr>
                <w:rFonts w:ascii="NTFPreCursivefk" w:hAnsi="NTFPreCursivefk" w:cstheme="minorHAnsi"/>
                <w:b/>
                <w:bCs/>
                <w:sz w:val="28"/>
                <w:szCs w:val="28"/>
              </w:rPr>
              <w:t xml:space="preserve">Prior knowledge from year 1 </w:t>
            </w:r>
          </w:p>
        </w:tc>
        <w:tc>
          <w:tcPr>
            <w:tcW w:w="2268" w:type="dxa"/>
            <w:shd w:val="clear" w:color="auto" w:fill="00B0F0"/>
          </w:tcPr>
          <w:p w14:paraId="5CA5D5D4" w14:textId="77777777" w:rsidR="009B1B8D" w:rsidRPr="00AF4D96" w:rsidRDefault="009B1B8D" w:rsidP="00F63C7A">
            <w:pPr>
              <w:rPr>
                <w:rFonts w:ascii="NTFPreCursivefk" w:hAnsi="NTFPreCursivefk" w:cstheme="minorHAnsi"/>
                <w:b/>
                <w:bCs/>
                <w:sz w:val="28"/>
                <w:szCs w:val="28"/>
              </w:rPr>
            </w:pPr>
            <w:r>
              <w:rPr>
                <w:rFonts w:ascii="NTFPreCursivefk" w:hAnsi="NTFPreCursivefk" w:cstheme="minorHAnsi"/>
                <w:b/>
                <w:bCs/>
                <w:sz w:val="28"/>
                <w:szCs w:val="28"/>
              </w:rPr>
              <w:t xml:space="preserve">Learning outcomes (including WR steps) </w:t>
            </w:r>
          </w:p>
        </w:tc>
        <w:tc>
          <w:tcPr>
            <w:tcW w:w="1891" w:type="dxa"/>
            <w:shd w:val="clear" w:color="auto" w:fill="00B0F0"/>
          </w:tcPr>
          <w:p w14:paraId="6108FEF4" w14:textId="77777777" w:rsidR="009B1B8D" w:rsidRPr="00AF4D96" w:rsidRDefault="009B1B8D" w:rsidP="00F63C7A">
            <w:pPr>
              <w:rPr>
                <w:rFonts w:ascii="NTFPreCursivefk" w:hAnsi="NTFPreCursivefk" w:cstheme="minorHAnsi"/>
                <w:b/>
                <w:bCs/>
                <w:sz w:val="28"/>
                <w:szCs w:val="28"/>
              </w:rPr>
            </w:pPr>
            <w:r w:rsidRPr="00AF4D96">
              <w:rPr>
                <w:rFonts w:ascii="NTFPreCursivefk" w:hAnsi="NTFPreCursivefk" w:cstheme="minorHAnsi"/>
                <w:b/>
                <w:bCs/>
                <w:sz w:val="28"/>
                <w:szCs w:val="28"/>
              </w:rPr>
              <w:t>Mathematical aspect</w:t>
            </w:r>
          </w:p>
        </w:tc>
        <w:tc>
          <w:tcPr>
            <w:tcW w:w="2148" w:type="dxa"/>
            <w:shd w:val="clear" w:color="auto" w:fill="00B0F0"/>
          </w:tcPr>
          <w:p w14:paraId="3129C7C9" w14:textId="77777777" w:rsidR="009B1B8D" w:rsidRPr="00AF4D96" w:rsidRDefault="009B1B8D" w:rsidP="00F63C7A">
            <w:pPr>
              <w:rPr>
                <w:rFonts w:ascii="NTFPreCursivefk" w:hAnsi="NTFPreCursivefk" w:cstheme="minorHAnsi"/>
                <w:b/>
                <w:bCs/>
                <w:sz w:val="28"/>
                <w:szCs w:val="28"/>
              </w:rPr>
            </w:pPr>
            <w:r>
              <w:rPr>
                <w:rFonts w:ascii="NTFPreCursivefk" w:hAnsi="NTFPreCursivefk" w:cstheme="minorHAnsi"/>
                <w:b/>
                <w:bCs/>
                <w:sz w:val="28"/>
                <w:szCs w:val="28"/>
              </w:rPr>
              <w:t>Vocabulary</w:t>
            </w:r>
          </w:p>
        </w:tc>
        <w:tc>
          <w:tcPr>
            <w:tcW w:w="2148" w:type="dxa"/>
            <w:shd w:val="clear" w:color="auto" w:fill="00B0F0"/>
          </w:tcPr>
          <w:p w14:paraId="2AE22823" w14:textId="77777777" w:rsidR="009B1B8D" w:rsidRPr="00AF4D96" w:rsidRDefault="009B1B8D" w:rsidP="00F63C7A">
            <w:pPr>
              <w:rPr>
                <w:rFonts w:ascii="NTFPreCursivefk" w:hAnsi="NTFPreCursivefk" w:cstheme="minorHAnsi"/>
                <w:b/>
                <w:bCs/>
                <w:sz w:val="28"/>
                <w:szCs w:val="28"/>
              </w:rPr>
            </w:pPr>
            <w:r>
              <w:rPr>
                <w:rFonts w:ascii="NTFPreCursivefk" w:hAnsi="NTFPreCursivefk" w:cstheme="minorHAnsi"/>
                <w:b/>
                <w:bCs/>
                <w:sz w:val="28"/>
                <w:szCs w:val="28"/>
              </w:rPr>
              <w:t xml:space="preserve">Manipulatives </w:t>
            </w:r>
          </w:p>
        </w:tc>
        <w:tc>
          <w:tcPr>
            <w:tcW w:w="2148" w:type="dxa"/>
            <w:shd w:val="clear" w:color="auto" w:fill="00B0F0"/>
          </w:tcPr>
          <w:p w14:paraId="412A9072" w14:textId="77777777" w:rsidR="009B1B8D" w:rsidRPr="00AF4D96" w:rsidRDefault="009B1B8D" w:rsidP="00F63C7A">
            <w:pPr>
              <w:rPr>
                <w:rFonts w:ascii="NTFPreCursivefk" w:hAnsi="NTFPreCursivefk" w:cstheme="minorHAnsi"/>
                <w:b/>
                <w:bCs/>
                <w:sz w:val="28"/>
                <w:szCs w:val="28"/>
              </w:rPr>
            </w:pPr>
            <w:r>
              <w:rPr>
                <w:rFonts w:ascii="NTFPreCursivefk" w:hAnsi="NTFPreCursivefk" w:cstheme="minorHAnsi"/>
                <w:b/>
                <w:bCs/>
                <w:sz w:val="28"/>
                <w:szCs w:val="28"/>
              </w:rPr>
              <w:t xml:space="preserve">Problem solving resources </w:t>
            </w:r>
          </w:p>
        </w:tc>
      </w:tr>
      <w:tr w:rsidR="009B1B8D" w:rsidRPr="00AF4D96" w14:paraId="68AA92B4" w14:textId="77777777" w:rsidTr="00F63C7A">
        <w:tc>
          <w:tcPr>
            <w:tcW w:w="1980" w:type="dxa"/>
            <w:shd w:val="clear" w:color="auto" w:fill="auto"/>
          </w:tcPr>
          <w:p w14:paraId="6BA483DF" w14:textId="77777777" w:rsidR="009B1B8D" w:rsidRDefault="009B1B8D" w:rsidP="00F63C7A">
            <w:pPr>
              <w:jc w:val="center"/>
              <w:rPr>
                <w:rFonts w:ascii="NTFPreCursivefk" w:hAnsi="NTFPreCursivefk" w:cstheme="minorHAnsi"/>
                <w:b/>
                <w:bCs/>
                <w:sz w:val="28"/>
                <w:szCs w:val="28"/>
              </w:rPr>
            </w:pPr>
          </w:p>
        </w:tc>
        <w:tc>
          <w:tcPr>
            <w:tcW w:w="1843" w:type="dxa"/>
            <w:shd w:val="clear" w:color="auto" w:fill="auto"/>
          </w:tcPr>
          <w:p w14:paraId="2163F2C8" w14:textId="77777777" w:rsidR="009B1B8D" w:rsidRPr="008E3768" w:rsidRDefault="009B1B8D" w:rsidP="00F63C7A">
            <w:pPr>
              <w:rPr>
                <w:rFonts w:ascii="NTFPreCursivefk" w:hAnsi="NTFPreCursivefk" w:cstheme="minorHAnsi"/>
                <w:sz w:val="28"/>
                <w:szCs w:val="28"/>
              </w:rPr>
            </w:pPr>
          </w:p>
        </w:tc>
        <w:tc>
          <w:tcPr>
            <w:tcW w:w="2268" w:type="dxa"/>
            <w:shd w:val="clear" w:color="auto" w:fill="auto"/>
          </w:tcPr>
          <w:p w14:paraId="1265A45F" w14:textId="77777777" w:rsidR="009B1B8D" w:rsidRDefault="009B1B8D" w:rsidP="00F63C7A">
            <w:pPr>
              <w:rPr>
                <w:rFonts w:ascii="NTFPreCursivefk" w:hAnsi="NTFPreCursivefk" w:cstheme="minorHAnsi"/>
                <w:b/>
                <w:bCs/>
                <w:sz w:val="28"/>
                <w:szCs w:val="28"/>
              </w:rPr>
            </w:pPr>
          </w:p>
        </w:tc>
        <w:tc>
          <w:tcPr>
            <w:tcW w:w="1891" w:type="dxa"/>
            <w:shd w:val="clear" w:color="auto" w:fill="auto"/>
          </w:tcPr>
          <w:p w14:paraId="605F8F73" w14:textId="77777777" w:rsidR="009B1B8D" w:rsidRPr="00AF4D96" w:rsidRDefault="009B1B8D" w:rsidP="00F63C7A">
            <w:pPr>
              <w:rPr>
                <w:rFonts w:ascii="NTFPreCursivefk" w:hAnsi="NTFPreCursivefk" w:cstheme="minorHAnsi"/>
                <w:b/>
                <w:bCs/>
                <w:sz w:val="28"/>
                <w:szCs w:val="28"/>
              </w:rPr>
            </w:pPr>
          </w:p>
        </w:tc>
        <w:tc>
          <w:tcPr>
            <w:tcW w:w="2148" w:type="dxa"/>
            <w:shd w:val="clear" w:color="auto" w:fill="auto"/>
          </w:tcPr>
          <w:p w14:paraId="4D0F1ECB" w14:textId="77777777" w:rsidR="009B1B8D" w:rsidRDefault="009B1B8D" w:rsidP="00F63C7A">
            <w:pPr>
              <w:rPr>
                <w:rFonts w:ascii="NTFPreCursivefk" w:hAnsi="NTFPreCursivefk" w:cstheme="minorHAnsi"/>
                <w:b/>
                <w:bCs/>
                <w:sz w:val="28"/>
                <w:szCs w:val="28"/>
              </w:rPr>
            </w:pPr>
          </w:p>
        </w:tc>
        <w:tc>
          <w:tcPr>
            <w:tcW w:w="2148" w:type="dxa"/>
            <w:shd w:val="clear" w:color="auto" w:fill="auto"/>
          </w:tcPr>
          <w:p w14:paraId="581D40CA" w14:textId="77777777" w:rsidR="009B1B8D" w:rsidRDefault="009B1B8D" w:rsidP="00F63C7A">
            <w:pPr>
              <w:rPr>
                <w:rFonts w:ascii="NTFPreCursivefk" w:hAnsi="NTFPreCursivefk" w:cstheme="minorHAnsi"/>
                <w:b/>
                <w:bCs/>
                <w:sz w:val="28"/>
                <w:szCs w:val="28"/>
              </w:rPr>
            </w:pPr>
          </w:p>
        </w:tc>
        <w:tc>
          <w:tcPr>
            <w:tcW w:w="2148" w:type="dxa"/>
            <w:shd w:val="clear" w:color="auto" w:fill="auto"/>
          </w:tcPr>
          <w:p w14:paraId="754B6690" w14:textId="77777777" w:rsidR="009B1B8D" w:rsidRDefault="009B1B8D" w:rsidP="00F63C7A">
            <w:pPr>
              <w:rPr>
                <w:rFonts w:ascii="NTFPreCursivefk" w:hAnsi="NTFPreCursivefk" w:cstheme="minorHAnsi"/>
                <w:b/>
                <w:bCs/>
                <w:sz w:val="28"/>
                <w:szCs w:val="28"/>
              </w:rPr>
            </w:pPr>
          </w:p>
        </w:tc>
      </w:tr>
      <w:tr w:rsidR="009B1B8D" w:rsidRPr="00AF4D96" w14:paraId="393A4F48" w14:textId="77777777" w:rsidTr="00F63C7A">
        <w:tc>
          <w:tcPr>
            <w:tcW w:w="1980" w:type="dxa"/>
            <w:shd w:val="clear" w:color="auto" w:fill="auto"/>
          </w:tcPr>
          <w:p w14:paraId="72CAEEE9" w14:textId="77777777" w:rsidR="009B1B8D" w:rsidRPr="00357405" w:rsidRDefault="009B1B8D" w:rsidP="00F63C7A">
            <w:pPr>
              <w:pStyle w:val="ListParagraph"/>
              <w:autoSpaceDE w:val="0"/>
              <w:autoSpaceDN w:val="0"/>
              <w:adjustRightInd w:val="0"/>
              <w:ind w:left="360"/>
              <w:rPr>
                <w:rFonts w:ascii="NTFPreCursivefk" w:eastAsia="Times New Roman" w:hAnsi="NTFPreCursivefk" w:cstheme="minorHAnsi"/>
                <w:color w:val="000000"/>
                <w:sz w:val="24"/>
                <w:szCs w:val="24"/>
                <w:lang w:eastAsia="en-GB"/>
              </w:rPr>
            </w:pPr>
          </w:p>
        </w:tc>
        <w:tc>
          <w:tcPr>
            <w:tcW w:w="1843" w:type="dxa"/>
            <w:shd w:val="clear" w:color="auto" w:fill="auto"/>
          </w:tcPr>
          <w:p w14:paraId="6E3C5395" w14:textId="77777777" w:rsidR="009B1B8D" w:rsidRPr="00BE78D8" w:rsidRDefault="009B1B8D" w:rsidP="00F63C7A">
            <w:pPr>
              <w:rPr>
                <w:rFonts w:ascii="NTFPreCursivefk" w:hAnsi="NTFPreCursivefk" w:cstheme="minorHAnsi"/>
                <w:b/>
                <w:bCs/>
                <w:sz w:val="24"/>
                <w:szCs w:val="24"/>
              </w:rPr>
            </w:pPr>
          </w:p>
        </w:tc>
        <w:tc>
          <w:tcPr>
            <w:tcW w:w="2268" w:type="dxa"/>
            <w:shd w:val="clear" w:color="auto" w:fill="auto"/>
          </w:tcPr>
          <w:p w14:paraId="1B5F6D8C" w14:textId="77777777" w:rsidR="009B1B8D" w:rsidRPr="00964457" w:rsidRDefault="009B1B8D" w:rsidP="00F63C7A">
            <w:pPr>
              <w:rPr>
                <w:rFonts w:ascii="NTFPreCursivefk" w:hAnsi="NTFPreCursivefk" w:cstheme="minorHAnsi"/>
                <w:sz w:val="24"/>
                <w:szCs w:val="24"/>
              </w:rPr>
            </w:pPr>
          </w:p>
        </w:tc>
        <w:tc>
          <w:tcPr>
            <w:tcW w:w="1891" w:type="dxa"/>
            <w:shd w:val="clear" w:color="auto" w:fill="auto"/>
          </w:tcPr>
          <w:p w14:paraId="36FA556C" w14:textId="77777777" w:rsidR="009B1B8D" w:rsidRDefault="009B1B8D" w:rsidP="00F63C7A">
            <w:pPr>
              <w:autoSpaceDE w:val="0"/>
              <w:autoSpaceDN w:val="0"/>
              <w:adjustRightInd w:val="0"/>
              <w:jc w:val="center"/>
            </w:pPr>
          </w:p>
        </w:tc>
        <w:tc>
          <w:tcPr>
            <w:tcW w:w="2148" w:type="dxa"/>
            <w:shd w:val="clear" w:color="auto" w:fill="auto"/>
          </w:tcPr>
          <w:p w14:paraId="3CABE79A" w14:textId="77777777" w:rsidR="009B1B8D" w:rsidRDefault="009B1B8D" w:rsidP="00F63C7A">
            <w:pPr>
              <w:autoSpaceDE w:val="0"/>
              <w:autoSpaceDN w:val="0"/>
              <w:adjustRightInd w:val="0"/>
              <w:rPr>
                <w:rFonts w:ascii="NTFPreCursivefk" w:eastAsia="Times New Roman" w:hAnsi="NTFPreCursivefk" w:cstheme="minorHAnsi"/>
                <w:color w:val="000000"/>
                <w:sz w:val="24"/>
                <w:szCs w:val="24"/>
                <w:lang w:eastAsia="en-GB"/>
              </w:rPr>
            </w:pPr>
          </w:p>
        </w:tc>
        <w:tc>
          <w:tcPr>
            <w:tcW w:w="2148" w:type="dxa"/>
            <w:shd w:val="clear" w:color="auto" w:fill="auto"/>
          </w:tcPr>
          <w:p w14:paraId="29E0D0D8" w14:textId="77777777" w:rsidR="009B1B8D" w:rsidRPr="00CD27A1" w:rsidRDefault="009B1B8D" w:rsidP="00F63C7A">
            <w:pPr>
              <w:rPr>
                <w:rFonts w:ascii="NTFPreCursivefk" w:hAnsi="NTFPreCursivefk" w:cstheme="minorHAnsi"/>
                <w:sz w:val="24"/>
                <w:szCs w:val="24"/>
              </w:rPr>
            </w:pPr>
          </w:p>
        </w:tc>
        <w:tc>
          <w:tcPr>
            <w:tcW w:w="2148" w:type="dxa"/>
            <w:shd w:val="clear" w:color="auto" w:fill="auto"/>
          </w:tcPr>
          <w:p w14:paraId="30B8B667" w14:textId="77777777" w:rsidR="009B1B8D" w:rsidRPr="00285799" w:rsidRDefault="009B1B8D" w:rsidP="00F63C7A">
            <w:pPr>
              <w:rPr>
                <w:b/>
                <w:bCs/>
              </w:rPr>
            </w:pPr>
          </w:p>
        </w:tc>
      </w:tr>
      <w:tr w:rsidR="009B1B8D" w:rsidRPr="00AF4D96" w14:paraId="22B825A1" w14:textId="77777777" w:rsidTr="00F63C7A">
        <w:tc>
          <w:tcPr>
            <w:tcW w:w="1980" w:type="dxa"/>
            <w:shd w:val="clear" w:color="auto" w:fill="auto"/>
          </w:tcPr>
          <w:p w14:paraId="0D004A09" w14:textId="77777777" w:rsidR="009B1B8D" w:rsidRPr="00357405" w:rsidRDefault="009B1B8D" w:rsidP="00F63C7A">
            <w:pPr>
              <w:pStyle w:val="ListParagraph"/>
              <w:numPr>
                <w:ilvl w:val="0"/>
                <w:numId w:val="1"/>
              </w:numPr>
              <w:autoSpaceDE w:val="0"/>
              <w:autoSpaceDN w:val="0"/>
              <w:adjustRightInd w:val="0"/>
              <w:rPr>
                <w:rFonts w:ascii="NTFPreCursivefk" w:eastAsia="Times New Roman" w:hAnsi="NTFPreCursivefk" w:cstheme="minorHAnsi"/>
                <w:color w:val="000000"/>
                <w:sz w:val="24"/>
                <w:szCs w:val="24"/>
                <w:lang w:eastAsia="en-GB"/>
              </w:rPr>
            </w:pPr>
          </w:p>
        </w:tc>
        <w:tc>
          <w:tcPr>
            <w:tcW w:w="1843" w:type="dxa"/>
            <w:shd w:val="clear" w:color="auto" w:fill="auto"/>
          </w:tcPr>
          <w:p w14:paraId="5F24FCAE" w14:textId="77777777" w:rsidR="009B1B8D" w:rsidRPr="008E3768" w:rsidRDefault="009B1B8D" w:rsidP="00F63C7A">
            <w:pPr>
              <w:rPr>
                <w:rFonts w:ascii="NTFPreCursivefk" w:hAnsi="NTFPreCursivefk" w:cstheme="minorHAnsi"/>
                <w:sz w:val="24"/>
                <w:szCs w:val="24"/>
              </w:rPr>
            </w:pPr>
          </w:p>
        </w:tc>
        <w:tc>
          <w:tcPr>
            <w:tcW w:w="2268" w:type="dxa"/>
            <w:shd w:val="clear" w:color="auto" w:fill="auto"/>
          </w:tcPr>
          <w:p w14:paraId="28FE8F01" w14:textId="77777777" w:rsidR="009B1B8D" w:rsidRPr="001F386D" w:rsidRDefault="009B1B8D" w:rsidP="00F63C7A">
            <w:pPr>
              <w:rPr>
                <w:rFonts w:ascii="NTFPreCursivefk" w:hAnsi="NTFPreCursivefk" w:cstheme="minorHAnsi"/>
                <w:sz w:val="28"/>
                <w:szCs w:val="28"/>
              </w:rPr>
            </w:pPr>
          </w:p>
        </w:tc>
        <w:tc>
          <w:tcPr>
            <w:tcW w:w="1891" w:type="dxa"/>
            <w:shd w:val="clear" w:color="auto" w:fill="auto"/>
          </w:tcPr>
          <w:p w14:paraId="48C0F380" w14:textId="77777777" w:rsidR="009B1B8D" w:rsidRDefault="009B1B8D" w:rsidP="00F63C7A">
            <w:pPr>
              <w:autoSpaceDE w:val="0"/>
              <w:autoSpaceDN w:val="0"/>
              <w:adjustRightInd w:val="0"/>
              <w:jc w:val="center"/>
            </w:pPr>
          </w:p>
        </w:tc>
        <w:tc>
          <w:tcPr>
            <w:tcW w:w="2148" w:type="dxa"/>
            <w:shd w:val="clear" w:color="auto" w:fill="auto"/>
          </w:tcPr>
          <w:p w14:paraId="2D4A630C" w14:textId="77777777" w:rsidR="009B1B8D" w:rsidRDefault="009B1B8D" w:rsidP="00F63C7A">
            <w:pPr>
              <w:autoSpaceDE w:val="0"/>
              <w:autoSpaceDN w:val="0"/>
              <w:adjustRightInd w:val="0"/>
              <w:rPr>
                <w:rFonts w:ascii="NTFPreCursivefk" w:eastAsia="Times New Roman" w:hAnsi="NTFPreCursivefk" w:cstheme="minorHAnsi"/>
                <w:color w:val="000000"/>
                <w:sz w:val="24"/>
                <w:szCs w:val="24"/>
                <w:lang w:eastAsia="en-GB"/>
              </w:rPr>
            </w:pPr>
          </w:p>
        </w:tc>
        <w:tc>
          <w:tcPr>
            <w:tcW w:w="2148" w:type="dxa"/>
            <w:shd w:val="clear" w:color="auto" w:fill="auto"/>
          </w:tcPr>
          <w:p w14:paraId="19C68C44" w14:textId="77777777" w:rsidR="009B1B8D" w:rsidRPr="00CD27A1" w:rsidRDefault="009B1B8D" w:rsidP="00F63C7A">
            <w:pPr>
              <w:rPr>
                <w:rFonts w:ascii="NTFPreCursivefk" w:hAnsi="NTFPreCursivefk" w:cstheme="minorHAnsi"/>
                <w:sz w:val="24"/>
                <w:szCs w:val="24"/>
              </w:rPr>
            </w:pPr>
          </w:p>
        </w:tc>
        <w:tc>
          <w:tcPr>
            <w:tcW w:w="2148" w:type="dxa"/>
            <w:shd w:val="clear" w:color="auto" w:fill="auto"/>
          </w:tcPr>
          <w:p w14:paraId="70FFDC6D" w14:textId="77777777" w:rsidR="009B1B8D" w:rsidRDefault="009B1B8D" w:rsidP="00F63C7A">
            <w:pPr>
              <w:rPr>
                <w:rFonts w:ascii="NTFPreCursivefk" w:hAnsi="NTFPreCursivefk" w:cstheme="minorHAnsi"/>
                <w:b/>
                <w:bCs/>
                <w:sz w:val="28"/>
                <w:szCs w:val="28"/>
              </w:rPr>
            </w:pPr>
          </w:p>
        </w:tc>
      </w:tr>
      <w:tr w:rsidR="009B1B8D" w:rsidRPr="00AF4D96" w14:paraId="71544749" w14:textId="77777777" w:rsidTr="00F63C7A">
        <w:tc>
          <w:tcPr>
            <w:tcW w:w="1980" w:type="dxa"/>
            <w:shd w:val="clear" w:color="auto" w:fill="auto"/>
          </w:tcPr>
          <w:p w14:paraId="0D8857D9" w14:textId="77777777" w:rsidR="009B1B8D" w:rsidRPr="00357405" w:rsidRDefault="009B1B8D" w:rsidP="00F63C7A">
            <w:pPr>
              <w:pStyle w:val="ListParagraph"/>
              <w:autoSpaceDE w:val="0"/>
              <w:autoSpaceDN w:val="0"/>
              <w:adjustRightInd w:val="0"/>
              <w:ind w:left="360"/>
              <w:rPr>
                <w:rFonts w:ascii="NTFPreCursivefk" w:eastAsia="Times New Roman" w:hAnsi="NTFPreCursivefk" w:cstheme="minorHAnsi"/>
                <w:color w:val="000000"/>
                <w:sz w:val="24"/>
                <w:szCs w:val="24"/>
                <w:lang w:eastAsia="en-GB"/>
              </w:rPr>
            </w:pPr>
          </w:p>
        </w:tc>
        <w:tc>
          <w:tcPr>
            <w:tcW w:w="1843" w:type="dxa"/>
            <w:shd w:val="clear" w:color="auto" w:fill="auto"/>
          </w:tcPr>
          <w:p w14:paraId="429EE8D0" w14:textId="77777777" w:rsidR="009B1B8D" w:rsidRDefault="009B1B8D" w:rsidP="00F63C7A">
            <w:pPr>
              <w:rPr>
                <w:rFonts w:ascii="NTFPreCursivefk" w:eastAsia="Times New Roman" w:hAnsi="NTFPreCursivefk" w:cstheme="minorHAnsi"/>
                <w:sz w:val="24"/>
                <w:szCs w:val="24"/>
              </w:rPr>
            </w:pPr>
          </w:p>
        </w:tc>
        <w:tc>
          <w:tcPr>
            <w:tcW w:w="2268" w:type="dxa"/>
            <w:shd w:val="clear" w:color="auto" w:fill="auto"/>
          </w:tcPr>
          <w:p w14:paraId="65564A41" w14:textId="77777777" w:rsidR="009B1B8D" w:rsidRDefault="009B1B8D" w:rsidP="00F63C7A">
            <w:pPr>
              <w:rPr>
                <w:rFonts w:ascii="NTFPreCursivefk" w:hAnsi="NTFPreCursivefk" w:cstheme="minorHAnsi"/>
                <w:b/>
                <w:bCs/>
                <w:sz w:val="28"/>
                <w:szCs w:val="28"/>
              </w:rPr>
            </w:pPr>
          </w:p>
        </w:tc>
        <w:tc>
          <w:tcPr>
            <w:tcW w:w="1891" w:type="dxa"/>
            <w:shd w:val="clear" w:color="auto" w:fill="auto"/>
          </w:tcPr>
          <w:p w14:paraId="3A6B7F86" w14:textId="77777777" w:rsidR="009B1B8D" w:rsidRDefault="009B1B8D" w:rsidP="00F63C7A">
            <w:pPr>
              <w:autoSpaceDE w:val="0"/>
              <w:autoSpaceDN w:val="0"/>
              <w:adjustRightInd w:val="0"/>
              <w:jc w:val="center"/>
            </w:pPr>
          </w:p>
        </w:tc>
        <w:tc>
          <w:tcPr>
            <w:tcW w:w="2148" w:type="dxa"/>
            <w:shd w:val="clear" w:color="auto" w:fill="auto"/>
          </w:tcPr>
          <w:p w14:paraId="4907FE56" w14:textId="77777777" w:rsidR="009B1B8D" w:rsidRDefault="009B1B8D" w:rsidP="00F63C7A">
            <w:pPr>
              <w:autoSpaceDE w:val="0"/>
              <w:autoSpaceDN w:val="0"/>
              <w:adjustRightInd w:val="0"/>
              <w:rPr>
                <w:rFonts w:ascii="NTFPreCursivefk" w:eastAsia="Times New Roman" w:hAnsi="NTFPreCursivefk" w:cstheme="minorHAnsi"/>
                <w:color w:val="000000"/>
                <w:sz w:val="24"/>
                <w:szCs w:val="24"/>
                <w:lang w:eastAsia="en-GB"/>
              </w:rPr>
            </w:pPr>
          </w:p>
        </w:tc>
        <w:tc>
          <w:tcPr>
            <w:tcW w:w="2148" w:type="dxa"/>
            <w:shd w:val="clear" w:color="auto" w:fill="auto"/>
          </w:tcPr>
          <w:p w14:paraId="52B50E18" w14:textId="77777777" w:rsidR="009B1B8D" w:rsidRPr="001F386D" w:rsidRDefault="009B1B8D" w:rsidP="00F63C7A">
            <w:pPr>
              <w:rPr>
                <w:rFonts w:ascii="NTFPreCursivefk" w:hAnsi="NTFPreCursivefk" w:cstheme="minorHAnsi"/>
                <w:sz w:val="24"/>
                <w:szCs w:val="24"/>
              </w:rPr>
            </w:pPr>
          </w:p>
        </w:tc>
        <w:tc>
          <w:tcPr>
            <w:tcW w:w="2148" w:type="dxa"/>
            <w:shd w:val="clear" w:color="auto" w:fill="auto"/>
          </w:tcPr>
          <w:p w14:paraId="06EA9B4B" w14:textId="77777777" w:rsidR="009B1B8D" w:rsidRDefault="009B1B8D" w:rsidP="00F63C7A">
            <w:pPr>
              <w:rPr>
                <w:rFonts w:ascii="NTFPreCursivefk" w:hAnsi="NTFPreCursivefk" w:cstheme="minorHAnsi"/>
                <w:b/>
                <w:bCs/>
                <w:sz w:val="28"/>
                <w:szCs w:val="28"/>
              </w:rPr>
            </w:pPr>
          </w:p>
        </w:tc>
      </w:tr>
    </w:tbl>
    <w:p w14:paraId="55EF838F" w14:textId="19188419" w:rsidR="009B1B8D" w:rsidRPr="009B1B8D" w:rsidRDefault="009B1B8D" w:rsidP="009B1B8D">
      <w:pPr>
        <w:rPr>
          <w:rFonts w:ascii="NTFPreCursivefk" w:hAnsi="NTFPreCursivefk"/>
          <w:b/>
          <w:bCs/>
          <w:sz w:val="32"/>
          <w:szCs w:val="32"/>
        </w:rPr>
      </w:pPr>
    </w:p>
    <w:p w14:paraId="7EC33968" w14:textId="77777777" w:rsidR="009B1B8D" w:rsidRPr="009B1B8D" w:rsidRDefault="009B1B8D" w:rsidP="009B1B8D">
      <w:pPr>
        <w:rPr>
          <w:rFonts w:ascii="NTFPreCursivefk" w:hAnsi="NTFPreCursivefk"/>
          <w:sz w:val="32"/>
          <w:szCs w:val="32"/>
        </w:rPr>
      </w:pPr>
    </w:p>
    <w:p w14:paraId="642BDEFA" w14:textId="77777777" w:rsidR="009B1B8D" w:rsidRPr="009B1B8D" w:rsidRDefault="009B1B8D" w:rsidP="009B1B8D">
      <w:pPr>
        <w:rPr>
          <w:rFonts w:ascii="NTFPreCursivefk" w:hAnsi="NTFPreCursivefk"/>
          <w:sz w:val="32"/>
          <w:szCs w:val="32"/>
        </w:rPr>
      </w:pPr>
    </w:p>
    <w:p w14:paraId="253EE289" w14:textId="77777777" w:rsidR="009B1B8D" w:rsidRPr="009B1B8D" w:rsidRDefault="009B1B8D" w:rsidP="009B1B8D">
      <w:pPr>
        <w:rPr>
          <w:rFonts w:ascii="NTFPreCursivefk" w:hAnsi="NTFPreCursivefk"/>
          <w:sz w:val="32"/>
          <w:szCs w:val="32"/>
        </w:rPr>
      </w:pPr>
    </w:p>
    <w:sectPr w:rsidR="009B1B8D" w:rsidRPr="009B1B8D" w:rsidSect="00676FCA">
      <w:footerReference w:type="default" r:id="rId71"/>
      <w:pgSz w:w="16838" w:h="11906" w:orient="landscape"/>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C399" w14:textId="77777777" w:rsidR="003B2E32" w:rsidRDefault="003B2E32" w:rsidP="003B2E32">
      <w:pPr>
        <w:spacing w:after="0" w:line="240" w:lineRule="auto"/>
      </w:pPr>
      <w:r>
        <w:separator/>
      </w:r>
    </w:p>
  </w:endnote>
  <w:endnote w:type="continuationSeparator" w:id="0">
    <w:p w14:paraId="20BF93E5" w14:textId="77777777" w:rsidR="003B2E32" w:rsidRDefault="003B2E32" w:rsidP="003B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F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832475"/>
      <w:docPartObj>
        <w:docPartGallery w:val="Page Numbers (Bottom of Page)"/>
        <w:docPartUnique/>
      </w:docPartObj>
    </w:sdtPr>
    <w:sdtEndPr>
      <w:rPr>
        <w:color w:val="7F7F7F" w:themeColor="background1" w:themeShade="7F"/>
        <w:spacing w:val="60"/>
      </w:rPr>
    </w:sdtEndPr>
    <w:sdtContent>
      <w:p w14:paraId="642C9C4B" w14:textId="48E70E93" w:rsidR="007F1881" w:rsidRDefault="007F188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3BF0800" w14:textId="77777777" w:rsidR="007F1881" w:rsidRDefault="007F1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0690" w14:textId="77777777" w:rsidR="003B2E32" w:rsidRDefault="003B2E32" w:rsidP="003B2E32">
      <w:pPr>
        <w:spacing w:after="0" w:line="240" w:lineRule="auto"/>
      </w:pPr>
      <w:r>
        <w:separator/>
      </w:r>
    </w:p>
  </w:footnote>
  <w:footnote w:type="continuationSeparator" w:id="0">
    <w:p w14:paraId="22DF54C6" w14:textId="77777777" w:rsidR="003B2E32" w:rsidRDefault="003B2E32" w:rsidP="003B2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CA2"/>
    <w:multiLevelType w:val="hybridMultilevel"/>
    <w:tmpl w:val="4B6A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7159E"/>
    <w:multiLevelType w:val="hybridMultilevel"/>
    <w:tmpl w:val="F22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A3D16"/>
    <w:multiLevelType w:val="hybridMultilevel"/>
    <w:tmpl w:val="45CC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B4993"/>
    <w:multiLevelType w:val="hybridMultilevel"/>
    <w:tmpl w:val="DF08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61CA1"/>
    <w:multiLevelType w:val="hybridMultilevel"/>
    <w:tmpl w:val="2098B25E"/>
    <w:lvl w:ilvl="0" w:tplc="4C26D7BE">
      <w:start w:val="4"/>
      <w:numFmt w:val="bullet"/>
      <w:lvlText w:val="-"/>
      <w:lvlJc w:val="left"/>
      <w:pPr>
        <w:ind w:left="360" w:hanging="360"/>
      </w:pPr>
      <w:rPr>
        <w:rFonts w:ascii="NTFPreCursivefk" w:eastAsiaTheme="minorHAnsi" w:hAnsi="NTFPreCursivefk"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94470B"/>
    <w:multiLevelType w:val="hybridMultilevel"/>
    <w:tmpl w:val="29AE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35E63"/>
    <w:multiLevelType w:val="hybridMultilevel"/>
    <w:tmpl w:val="2272D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01717"/>
    <w:multiLevelType w:val="hybridMultilevel"/>
    <w:tmpl w:val="DE3EA25E"/>
    <w:lvl w:ilvl="0" w:tplc="C150C83A">
      <w:start w:val="4"/>
      <w:numFmt w:val="bullet"/>
      <w:lvlText w:val="-"/>
      <w:lvlJc w:val="left"/>
      <w:pPr>
        <w:ind w:left="720" w:hanging="360"/>
      </w:pPr>
      <w:rPr>
        <w:rFonts w:ascii="NTFPreCursivefk" w:eastAsiaTheme="minorHAnsi" w:hAnsi="NTFPreCursivefk"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87083"/>
    <w:multiLevelType w:val="hybridMultilevel"/>
    <w:tmpl w:val="D1EE48A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50FC2324"/>
    <w:multiLevelType w:val="hybridMultilevel"/>
    <w:tmpl w:val="136EB0B2"/>
    <w:lvl w:ilvl="0" w:tplc="4C26D7BE">
      <w:start w:val="4"/>
      <w:numFmt w:val="bullet"/>
      <w:lvlText w:val="-"/>
      <w:lvlJc w:val="left"/>
      <w:pPr>
        <w:ind w:left="720" w:hanging="360"/>
      </w:pPr>
      <w:rPr>
        <w:rFonts w:ascii="NTFPreCursivefk" w:eastAsiaTheme="minorHAnsi" w:hAnsi="NTFPreCursivefk"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D13EE"/>
    <w:multiLevelType w:val="hybridMultilevel"/>
    <w:tmpl w:val="692A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2014A"/>
    <w:multiLevelType w:val="hybridMultilevel"/>
    <w:tmpl w:val="3EDE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674D3D"/>
    <w:multiLevelType w:val="hybridMultilevel"/>
    <w:tmpl w:val="6666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2147C3"/>
    <w:multiLevelType w:val="hybridMultilevel"/>
    <w:tmpl w:val="F94A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35155"/>
    <w:multiLevelType w:val="hybridMultilevel"/>
    <w:tmpl w:val="C598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358145">
    <w:abstractNumId w:val="11"/>
  </w:num>
  <w:num w:numId="2" w16cid:durableId="1417048230">
    <w:abstractNumId w:val="8"/>
  </w:num>
  <w:num w:numId="3" w16cid:durableId="62414689">
    <w:abstractNumId w:val="14"/>
  </w:num>
  <w:num w:numId="4" w16cid:durableId="1365906110">
    <w:abstractNumId w:val="12"/>
  </w:num>
  <w:num w:numId="5" w16cid:durableId="769810818">
    <w:abstractNumId w:val="13"/>
  </w:num>
  <w:num w:numId="6" w16cid:durableId="1774471611">
    <w:abstractNumId w:val="3"/>
  </w:num>
  <w:num w:numId="7" w16cid:durableId="1258825150">
    <w:abstractNumId w:val="0"/>
  </w:num>
  <w:num w:numId="8" w16cid:durableId="181096474">
    <w:abstractNumId w:val="10"/>
  </w:num>
  <w:num w:numId="9" w16cid:durableId="1149860602">
    <w:abstractNumId w:val="5"/>
  </w:num>
  <w:num w:numId="10" w16cid:durableId="313877540">
    <w:abstractNumId w:val="1"/>
  </w:num>
  <w:num w:numId="11" w16cid:durableId="503587992">
    <w:abstractNumId w:val="2"/>
  </w:num>
  <w:num w:numId="12" w16cid:durableId="793444579">
    <w:abstractNumId w:val="6"/>
  </w:num>
  <w:num w:numId="13" w16cid:durableId="706031834">
    <w:abstractNumId w:val="7"/>
  </w:num>
  <w:num w:numId="14" w16cid:durableId="825391252">
    <w:abstractNumId w:val="9"/>
  </w:num>
  <w:num w:numId="15" w16cid:durableId="767116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CA"/>
    <w:rsid w:val="00004B6F"/>
    <w:rsid w:val="00012C11"/>
    <w:rsid w:val="00056C2A"/>
    <w:rsid w:val="0005706E"/>
    <w:rsid w:val="000A470B"/>
    <w:rsid w:val="000B7DC2"/>
    <w:rsid w:val="000C29FA"/>
    <w:rsid w:val="00103A34"/>
    <w:rsid w:val="00115DF0"/>
    <w:rsid w:val="00167E09"/>
    <w:rsid w:val="00177D00"/>
    <w:rsid w:val="001845E0"/>
    <w:rsid w:val="001D6CE9"/>
    <w:rsid w:val="001E1107"/>
    <w:rsid w:val="001F386D"/>
    <w:rsid w:val="0020297B"/>
    <w:rsid w:val="00253E7F"/>
    <w:rsid w:val="00264977"/>
    <w:rsid w:val="00280D69"/>
    <w:rsid w:val="00285799"/>
    <w:rsid w:val="002918F3"/>
    <w:rsid w:val="002A7133"/>
    <w:rsid w:val="0031767D"/>
    <w:rsid w:val="00346DCF"/>
    <w:rsid w:val="00357405"/>
    <w:rsid w:val="0038109A"/>
    <w:rsid w:val="003B24BE"/>
    <w:rsid w:val="003B2E32"/>
    <w:rsid w:val="003C11B3"/>
    <w:rsid w:val="003D0A0F"/>
    <w:rsid w:val="00412455"/>
    <w:rsid w:val="004A4157"/>
    <w:rsid w:val="004A4319"/>
    <w:rsid w:val="004B3C80"/>
    <w:rsid w:val="004B5269"/>
    <w:rsid w:val="004D5C31"/>
    <w:rsid w:val="004F5526"/>
    <w:rsid w:val="004F565C"/>
    <w:rsid w:val="005205D7"/>
    <w:rsid w:val="00586238"/>
    <w:rsid w:val="00590C40"/>
    <w:rsid w:val="005B1F63"/>
    <w:rsid w:val="00626740"/>
    <w:rsid w:val="00676FCA"/>
    <w:rsid w:val="006A2D5D"/>
    <w:rsid w:val="006D574E"/>
    <w:rsid w:val="00743251"/>
    <w:rsid w:val="00771AE6"/>
    <w:rsid w:val="00775F61"/>
    <w:rsid w:val="00784ED3"/>
    <w:rsid w:val="00793960"/>
    <w:rsid w:val="00797A0C"/>
    <w:rsid w:val="007D573D"/>
    <w:rsid w:val="007F0C5E"/>
    <w:rsid w:val="007F1881"/>
    <w:rsid w:val="007F32A9"/>
    <w:rsid w:val="0081161C"/>
    <w:rsid w:val="0084424C"/>
    <w:rsid w:val="008C7A0D"/>
    <w:rsid w:val="008D3153"/>
    <w:rsid w:val="008E3768"/>
    <w:rsid w:val="008F1141"/>
    <w:rsid w:val="009318B1"/>
    <w:rsid w:val="00964457"/>
    <w:rsid w:val="00985B8D"/>
    <w:rsid w:val="009B1B8D"/>
    <w:rsid w:val="009C7238"/>
    <w:rsid w:val="009F099B"/>
    <w:rsid w:val="009F2B52"/>
    <w:rsid w:val="00A146DC"/>
    <w:rsid w:val="00A33853"/>
    <w:rsid w:val="00A45886"/>
    <w:rsid w:val="00A66CB1"/>
    <w:rsid w:val="00A948F2"/>
    <w:rsid w:val="00AA78A2"/>
    <w:rsid w:val="00B140C3"/>
    <w:rsid w:val="00B414CE"/>
    <w:rsid w:val="00B515D9"/>
    <w:rsid w:val="00B9766E"/>
    <w:rsid w:val="00BD2168"/>
    <w:rsid w:val="00BE78D8"/>
    <w:rsid w:val="00BF18B7"/>
    <w:rsid w:val="00C11840"/>
    <w:rsid w:val="00C14942"/>
    <w:rsid w:val="00C22258"/>
    <w:rsid w:val="00C4201E"/>
    <w:rsid w:val="00C90F49"/>
    <w:rsid w:val="00C950D8"/>
    <w:rsid w:val="00D20AAB"/>
    <w:rsid w:val="00D2500F"/>
    <w:rsid w:val="00D35814"/>
    <w:rsid w:val="00DC09F9"/>
    <w:rsid w:val="00E05960"/>
    <w:rsid w:val="00EB6E4F"/>
    <w:rsid w:val="00EB7AD8"/>
    <w:rsid w:val="00ED6751"/>
    <w:rsid w:val="00EE6677"/>
    <w:rsid w:val="00EF610C"/>
    <w:rsid w:val="00F223B4"/>
    <w:rsid w:val="00F50E06"/>
    <w:rsid w:val="00F53D15"/>
    <w:rsid w:val="00F94186"/>
    <w:rsid w:val="00FA4358"/>
    <w:rsid w:val="00FD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FFB1"/>
  <w15:chartTrackingRefBased/>
  <w15:docId w15:val="{7DF363E8-0A90-42D0-ACCE-5339F0D9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405"/>
    <w:pPr>
      <w:ind w:left="720"/>
      <w:contextualSpacing/>
    </w:pPr>
  </w:style>
  <w:style w:type="paragraph" w:customStyle="1" w:styleId="Default">
    <w:name w:val="Default"/>
    <w:rsid w:val="0035740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NLnormallist">
    <w:name w:val="NL normal list"/>
    <w:basedOn w:val="Normal"/>
    <w:link w:val="NLnormallistChar"/>
    <w:rsid w:val="00784ED3"/>
    <w:pPr>
      <w:spacing w:before="22" w:after="20" w:line="280" w:lineRule="atLeast"/>
      <w:ind w:left="284" w:hanging="284"/>
    </w:pPr>
    <w:rPr>
      <w:rFonts w:ascii="Arial" w:eastAsia="Times" w:hAnsi="Arial" w:cs="Times New Roman"/>
      <w:spacing w:val="-2"/>
      <w:kern w:val="28"/>
      <w:sz w:val="20"/>
      <w:szCs w:val="20"/>
    </w:rPr>
  </w:style>
  <w:style w:type="character" w:customStyle="1" w:styleId="NLnormallistChar">
    <w:name w:val="NL normal list Char"/>
    <w:link w:val="NLnormallist"/>
    <w:rsid w:val="00784ED3"/>
    <w:rPr>
      <w:rFonts w:ascii="Arial" w:eastAsia="Times" w:hAnsi="Arial" w:cs="Times New Roman"/>
      <w:spacing w:val="-2"/>
      <w:kern w:val="28"/>
      <w:sz w:val="20"/>
      <w:szCs w:val="20"/>
    </w:rPr>
  </w:style>
  <w:style w:type="paragraph" w:customStyle="1" w:styleId="TableParagraph">
    <w:name w:val="Table Paragraph"/>
    <w:basedOn w:val="Normal"/>
    <w:uiPriority w:val="1"/>
    <w:qFormat/>
    <w:rsid w:val="00253E7F"/>
    <w:pPr>
      <w:widowControl w:val="0"/>
      <w:autoSpaceDE w:val="0"/>
      <w:autoSpaceDN w:val="0"/>
      <w:adjustRightInd w:val="0"/>
      <w:spacing w:after="0" w:line="240" w:lineRule="auto"/>
      <w:ind w:left="107"/>
    </w:pPr>
    <w:rPr>
      <w:rFonts w:ascii="Arial" w:eastAsiaTheme="minorEastAsia" w:hAnsi="Arial" w:cs="Arial"/>
      <w:sz w:val="24"/>
      <w:szCs w:val="24"/>
      <w:lang w:eastAsia="en-GB"/>
    </w:rPr>
  </w:style>
  <w:style w:type="character" w:styleId="Hyperlink">
    <w:name w:val="Hyperlink"/>
    <w:rsid w:val="00285799"/>
    <w:rPr>
      <w:color w:val="0000FF"/>
      <w:u w:val="single"/>
    </w:rPr>
  </w:style>
  <w:style w:type="paragraph" w:styleId="Header">
    <w:name w:val="header"/>
    <w:basedOn w:val="Normal"/>
    <w:link w:val="HeaderChar"/>
    <w:uiPriority w:val="99"/>
    <w:unhideWhenUsed/>
    <w:rsid w:val="003B2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E32"/>
  </w:style>
  <w:style w:type="paragraph" w:styleId="Footer">
    <w:name w:val="footer"/>
    <w:basedOn w:val="Normal"/>
    <w:link w:val="FooterChar"/>
    <w:uiPriority w:val="99"/>
    <w:unhideWhenUsed/>
    <w:rsid w:val="003B2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E32"/>
  </w:style>
  <w:style w:type="character" w:styleId="UnresolvedMention">
    <w:name w:val="Unresolved Mention"/>
    <w:basedOn w:val="DefaultParagraphFont"/>
    <w:uiPriority w:val="99"/>
    <w:semiHidden/>
    <w:unhideWhenUsed/>
    <w:rsid w:val="001F386D"/>
    <w:rPr>
      <w:color w:val="605E5C"/>
      <w:shd w:val="clear" w:color="auto" w:fill="E1DFDD"/>
    </w:rPr>
  </w:style>
  <w:style w:type="paragraph" w:customStyle="1" w:styleId="LightGrid-Accent31">
    <w:name w:val="Light Grid - Accent 31"/>
    <w:basedOn w:val="Normal"/>
    <w:uiPriority w:val="34"/>
    <w:qFormat/>
    <w:rsid w:val="00A66CB1"/>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4593">
      <w:bodyDiv w:val="1"/>
      <w:marLeft w:val="0"/>
      <w:marRight w:val="0"/>
      <w:marTop w:val="0"/>
      <w:marBottom w:val="0"/>
      <w:divBdr>
        <w:top w:val="none" w:sz="0" w:space="0" w:color="auto"/>
        <w:left w:val="none" w:sz="0" w:space="0" w:color="auto"/>
        <w:bottom w:val="none" w:sz="0" w:space="0" w:color="auto"/>
        <w:right w:val="none" w:sz="0" w:space="0" w:color="auto"/>
      </w:divBdr>
    </w:div>
    <w:div w:id="529610367">
      <w:bodyDiv w:val="1"/>
      <w:marLeft w:val="0"/>
      <w:marRight w:val="0"/>
      <w:marTop w:val="0"/>
      <w:marBottom w:val="0"/>
      <w:divBdr>
        <w:top w:val="none" w:sz="0" w:space="0" w:color="auto"/>
        <w:left w:val="none" w:sz="0" w:space="0" w:color="auto"/>
        <w:bottom w:val="none" w:sz="0" w:space="0" w:color="auto"/>
        <w:right w:val="none" w:sz="0" w:space="0" w:color="auto"/>
      </w:divBdr>
    </w:div>
    <w:div w:id="603998100">
      <w:bodyDiv w:val="1"/>
      <w:marLeft w:val="0"/>
      <w:marRight w:val="0"/>
      <w:marTop w:val="0"/>
      <w:marBottom w:val="0"/>
      <w:divBdr>
        <w:top w:val="none" w:sz="0" w:space="0" w:color="auto"/>
        <w:left w:val="none" w:sz="0" w:space="0" w:color="auto"/>
        <w:bottom w:val="none" w:sz="0" w:space="0" w:color="auto"/>
        <w:right w:val="none" w:sz="0" w:space="0" w:color="auto"/>
      </w:divBdr>
    </w:div>
    <w:div w:id="883256851">
      <w:bodyDiv w:val="1"/>
      <w:marLeft w:val="0"/>
      <w:marRight w:val="0"/>
      <w:marTop w:val="0"/>
      <w:marBottom w:val="0"/>
      <w:divBdr>
        <w:top w:val="none" w:sz="0" w:space="0" w:color="auto"/>
        <w:left w:val="none" w:sz="0" w:space="0" w:color="auto"/>
        <w:bottom w:val="none" w:sz="0" w:space="0" w:color="auto"/>
        <w:right w:val="none" w:sz="0" w:space="0" w:color="auto"/>
      </w:divBdr>
    </w:div>
    <w:div w:id="887254459">
      <w:bodyDiv w:val="1"/>
      <w:marLeft w:val="0"/>
      <w:marRight w:val="0"/>
      <w:marTop w:val="0"/>
      <w:marBottom w:val="0"/>
      <w:divBdr>
        <w:top w:val="none" w:sz="0" w:space="0" w:color="auto"/>
        <w:left w:val="none" w:sz="0" w:space="0" w:color="auto"/>
        <w:bottom w:val="none" w:sz="0" w:space="0" w:color="auto"/>
        <w:right w:val="none" w:sz="0" w:space="0" w:color="auto"/>
      </w:divBdr>
    </w:div>
    <w:div w:id="929659771">
      <w:bodyDiv w:val="1"/>
      <w:marLeft w:val="0"/>
      <w:marRight w:val="0"/>
      <w:marTop w:val="0"/>
      <w:marBottom w:val="0"/>
      <w:divBdr>
        <w:top w:val="none" w:sz="0" w:space="0" w:color="auto"/>
        <w:left w:val="none" w:sz="0" w:space="0" w:color="auto"/>
        <w:bottom w:val="none" w:sz="0" w:space="0" w:color="auto"/>
        <w:right w:val="none" w:sz="0" w:space="0" w:color="auto"/>
      </w:divBdr>
    </w:div>
    <w:div w:id="20492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yperlink" Target="http://nrich.maths.org/12672" TargetMode="External"/><Relationship Id="rId42" Type="http://schemas.openxmlformats.org/officeDocument/2006/relationships/hyperlink" Target="http://nrich.maths.org/12935" TargetMode="External"/><Relationship Id="rId47" Type="http://schemas.openxmlformats.org/officeDocument/2006/relationships/hyperlink" Target="http://nrich.maths.org/6928" TargetMode="External"/><Relationship Id="rId63" Type="http://schemas.openxmlformats.org/officeDocument/2006/relationships/hyperlink" Target="http://nrich.maths.org/2791" TargetMode="External"/><Relationship Id="rId68" Type="http://schemas.openxmlformats.org/officeDocument/2006/relationships/hyperlink" Target="http://nrich.maths.org/13274" TargetMode="External"/><Relationship Id="rId2" Type="http://schemas.openxmlformats.org/officeDocument/2006/relationships/styles" Target="styles.xml"/><Relationship Id="rId16" Type="http://schemas.openxmlformats.org/officeDocument/2006/relationships/hyperlink" Target="https://nrich.maths.org/10426" TargetMode="External"/><Relationship Id="rId29" Type="http://schemas.openxmlformats.org/officeDocument/2006/relationships/hyperlink" Target="http://nrich.maths.org/8387" TargetMode="External"/><Relationship Id="rId11" Type="http://schemas.openxmlformats.org/officeDocument/2006/relationships/image" Target="media/image4.png"/><Relationship Id="rId24" Type="http://schemas.openxmlformats.org/officeDocument/2006/relationships/hyperlink" Target="http://nrich.maths.org/7468" TargetMode="External"/><Relationship Id="rId32" Type="http://schemas.openxmlformats.org/officeDocument/2006/relationships/hyperlink" Target="http://nrich.maths.org/1155" TargetMode="External"/><Relationship Id="rId37" Type="http://schemas.openxmlformats.org/officeDocument/2006/relationships/image" Target="media/image9.png"/><Relationship Id="rId40" Type="http://schemas.openxmlformats.org/officeDocument/2006/relationships/hyperlink" Target="http://nrich.maths.org/13041" TargetMode="External"/><Relationship Id="rId45" Type="http://schemas.openxmlformats.org/officeDocument/2006/relationships/hyperlink" Target="https://whiterosemaths.com/resources?year=year-6-new" TargetMode="External"/><Relationship Id="rId53" Type="http://schemas.openxmlformats.org/officeDocument/2006/relationships/hyperlink" Target="http://nrich.maths.org/public/viewer.php?obj_id=4911" TargetMode="External"/><Relationship Id="rId58" Type="http://schemas.openxmlformats.org/officeDocument/2006/relationships/hyperlink" Target="http://nrich.maths.org/public/viewer.php?obj_id=1854" TargetMode="External"/><Relationship Id="rId66" Type="http://schemas.openxmlformats.org/officeDocument/2006/relationships/hyperlink" Target="http://nrich.maths.org/6529" TargetMode="External"/><Relationship Id="rId5" Type="http://schemas.openxmlformats.org/officeDocument/2006/relationships/footnotes" Target="footnotes.xml"/><Relationship Id="rId61" Type="http://schemas.openxmlformats.org/officeDocument/2006/relationships/hyperlink" Target="https://nrich.maths.org/13273" TargetMode="External"/><Relationship Id="rId19" Type="http://schemas.openxmlformats.org/officeDocument/2006/relationships/image" Target="media/image6.png"/><Relationship Id="rId14" Type="http://schemas.openxmlformats.org/officeDocument/2006/relationships/hyperlink" Target="https://nrich.maths.org/10426" TargetMode="External"/><Relationship Id="rId22" Type="http://schemas.openxmlformats.org/officeDocument/2006/relationships/hyperlink" Target="http://nrich.maths.org/1011" TargetMode="External"/><Relationship Id="rId27" Type="http://schemas.openxmlformats.org/officeDocument/2006/relationships/hyperlink" Target="http://nrich.maths.org/12672" TargetMode="External"/><Relationship Id="rId30" Type="http://schemas.openxmlformats.org/officeDocument/2006/relationships/hyperlink" Target="https://nrich.maths.org/10490" TargetMode="External"/><Relationship Id="rId35" Type="http://schemas.openxmlformats.org/officeDocument/2006/relationships/hyperlink" Target="https://whiterosemaths.com/resources?year=year-6-new" TargetMode="External"/><Relationship Id="rId43" Type="http://schemas.openxmlformats.org/officeDocument/2006/relationships/hyperlink" Target="https://whiterosemaths.com/resources?year=year-6-new" TargetMode="External"/><Relationship Id="rId48" Type="http://schemas.openxmlformats.org/officeDocument/2006/relationships/hyperlink" Target="http://nrich.maths.org/8387" TargetMode="External"/><Relationship Id="rId56" Type="http://schemas.openxmlformats.org/officeDocument/2006/relationships/hyperlink" Target="http://nrich.maths.org/public/viewer.php?obj_id=89" TargetMode="External"/><Relationship Id="rId64" Type="http://schemas.openxmlformats.org/officeDocument/2006/relationships/hyperlink" Target="http://nrich.maths.org/9965" TargetMode="External"/><Relationship Id="rId69" Type="http://schemas.openxmlformats.org/officeDocument/2006/relationships/hyperlink" Target="https://nrich.maths.org/1117" TargetMode="External"/><Relationship Id="rId8" Type="http://schemas.openxmlformats.org/officeDocument/2006/relationships/image" Target="media/image2.png"/><Relationship Id="rId51" Type="http://schemas.openxmlformats.org/officeDocument/2006/relationships/hyperlink" Target="https://nrich.maths.org/1033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nrich.maths.org/public/viewer.php?obj_id=5865" TargetMode="External"/><Relationship Id="rId25" Type="http://schemas.openxmlformats.org/officeDocument/2006/relationships/hyperlink" Target="http://nrich.maths.org/public/viewer.php?obj_id=1150" TargetMode="External"/><Relationship Id="rId33" Type="http://schemas.openxmlformats.org/officeDocument/2006/relationships/hyperlink" Target="http://nrich.maths.org/7218" TargetMode="External"/><Relationship Id="rId38" Type="http://schemas.openxmlformats.org/officeDocument/2006/relationships/image" Target="media/image10.png"/><Relationship Id="rId46" Type="http://schemas.openxmlformats.org/officeDocument/2006/relationships/hyperlink" Target="http://nrich.maths.org/12935" TargetMode="External"/><Relationship Id="rId59" Type="http://schemas.openxmlformats.org/officeDocument/2006/relationships/hyperlink" Target="http://nrich.maths.org/6931" TargetMode="External"/><Relationship Id="rId67" Type="http://schemas.openxmlformats.org/officeDocument/2006/relationships/hyperlink" Target="http://nrich.maths.org/7350" TargetMode="External"/><Relationship Id="rId20" Type="http://schemas.openxmlformats.org/officeDocument/2006/relationships/hyperlink" Target="https://whiterosemaths.com/resources?year=year-6-new" TargetMode="External"/><Relationship Id="rId41" Type="http://schemas.openxmlformats.org/officeDocument/2006/relationships/hyperlink" Target="http://nrich.maths.org/12935" TargetMode="External"/><Relationship Id="rId54" Type="http://schemas.openxmlformats.org/officeDocument/2006/relationships/hyperlink" Target="http://nrich.maths.org/42" TargetMode="External"/><Relationship Id="rId62" Type="http://schemas.openxmlformats.org/officeDocument/2006/relationships/hyperlink" Target="https://nrich.maths.org/66" TargetMode="External"/><Relationship Id="rId70" Type="http://schemas.openxmlformats.org/officeDocument/2006/relationships/hyperlink" Target="http://nrich.maths.org/7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rich.maths.org/13452" TargetMode="External"/><Relationship Id="rId23" Type="http://schemas.openxmlformats.org/officeDocument/2006/relationships/hyperlink" Target="https://nrich.maths.org/6719" TargetMode="External"/><Relationship Id="rId28" Type="http://schemas.openxmlformats.org/officeDocument/2006/relationships/hyperlink" Target="http://nrich.maths.org/6928" TargetMode="External"/><Relationship Id="rId36" Type="http://schemas.openxmlformats.org/officeDocument/2006/relationships/image" Target="media/image8.png"/><Relationship Id="rId49" Type="http://schemas.openxmlformats.org/officeDocument/2006/relationships/hyperlink" Target="http://nrich.maths.org/7280" TargetMode="External"/><Relationship Id="rId57" Type="http://schemas.openxmlformats.org/officeDocument/2006/relationships/hyperlink" Target="http://nrich.maths.org/9939" TargetMode="External"/><Relationship Id="rId10" Type="http://schemas.openxmlformats.org/officeDocument/2006/relationships/image" Target="media/image3.png"/><Relationship Id="rId31" Type="http://schemas.openxmlformats.org/officeDocument/2006/relationships/hyperlink" Target="http://nrich.maths.org/2280" TargetMode="External"/><Relationship Id="rId44" Type="http://schemas.openxmlformats.org/officeDocument/2006/relationships/hyperlink" Target="http://nrich.maths.org/6931" TargetMode="External"/><Relationship Id="rId52" Type="http://schemas.openxmlformats.org/officeDocument/2006/relationships/hyperlink" Target="http://nrich.maths.org/7301" TargetMode="External"/><Relationship Id="rId60" Type="http://schemas.openxmlformats.org/officeDocument/2006/relationships/hyperlink" Target="https://whiteroseeducation.com/resources?year=year-6-new&amp;subject=maths" TargetMode="External"/><Relationship Id="rId65" Type="http://schemas.openxmlformats.org/officeDocument/2006/relationships/hyperlink" Target="http://nrich.maths.org/2284"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hiterosemaths.com/resources?year=year-6-new" TargetMode="External"/><Relationship Id="rId13" Type="http://schemas.openxmlformats.org/officeDocument/2006/relationships/hyperlink" Target="https://nrich.maths.org/13270" TargetMode="External"/><Relationship Id="rId18" Type="http://schemas.openxmlformats.org/officeDocument/2006/relationships/hyperlink" Target="https://whiterosemaths.com/resources?year=year-6-new" TargetMode="External"/><Relationship Id="rId39" Type="http://schemas.openxmlformats.org/officeDocument/2006/relationships/hyperlink" Target="http://nrich.maths.org/13040" TargetMode="External"/><Relationship Id="rId34" Type="http://schemas.openxmlformats.org/officeDocument/2006/relationships/hyperlink" Target="http://nrich.maths.org/5633" TargetMode="External"/><Relationship Id="rId50" Type="http://schemas.openxmlformats.org/officeDocument/2006/relationships/hyperlink" Target="https://nrich.maths.org/10344" TargetMode="External"/><Relationship Id="rId55" Type="http://schemas.openxmlformats.org/officeDocument/2006/relationships/hyperlink" Target="http://nrich.maths.org/public/viewer.php?obj_id=1045" TargetMode="External"/><Relationship Id="rId7" Type="http://schemas.openxmlformats.org/officeDocument/2006/relationships/image" Target="media/image1.jpeg"/><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Mark</dc:creator>
  <cp:keywords/>
  <dc:description/>
  <cp:lastModifiedBy>Watkins, Shaun</cp:lastModifiedBy>
  <cp:revision>2</cp:revision>
  <cp:lastPrinted>2023-03-08T17:36:00Z</cp:lastPrinted>
  <dcterms:created xsi:type="dcterms:W3CDTF">2024-03-18T12:43:00Z</dcterms:created>
  <dcterms:modified xsi:type="dcterms:W3CDTF">2024-03-18T12:43:00Z</dcterms:modified>
</cp:coreProperties>
</file>